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8B9" w:rsidRPr="002B5A1F" w:rsidRDefault="009C38B9">
      <w:pPr>
        <w:pStyle w:val="Rientrocorpodeltesto"/>
        <w:ind w:left="284" w:right="283" w:firstLine="0"/>
        <w:rPr>
          <w:vertAlign w:val="subscript"/>
        </w:rPr>
      </w:pPr>
      <w:bookmarkStart w:id="0" w:name="_GoBack"/>
      <w:bookmarkEnd w:id="0"/>
    </w:p>
    <w:p w:rsidR="000F0B2F" w:rsidRDefault="000F0B2F">
      <w:pPr>
        <w:pStyle w:val="Rientrocorpodeltesto"/>
        <w:ind w:left="284" w:right="283" w:firstLine="0"/>
      </w:pPr>
    </w:p>
    <w:p w:rsidR="004D3DCA" w:rsidRDefault="004D3DCA">
      <w:pPr>
        <w:pStyle w:val="Rientrocorpodeltesto"/>
        <w:ind w:left="284" w:right="283" w:firstLine="0"/>
      </w:pPr>
      <w:r>
        <w:t>SEGRETARIATO GENERALE</w:t>
      </w:r>
    </w:p>
    <w:p w:rsidR="004D3DCA" w:rsidRPr="004B2181" w:rsidRDefault="004D1772" w:rsidP="004A529E">
      <w:pPr>
        <w:pStyle w:val="Rientrocorpodeltesto"/>
        <w:ind w:left="284" w:right="283" w:firstLine="0"/>
        <w:rPr>
          <w:sz w:val="20"/>
        </w:rPr>
      </w:pPr>
      <w:r w:rsidRPr="004A529E">
        <w:t>DIPARTIMENTO PER IL PERSONALE</w:t>
      </w:r>
    </w:p>
    <w:p w:rsidR="004D3DCA" w:rsidRDefault="004D3DCA">
      <w:pPr>
        <w:pStyle w:val="Rientrocorpodeltesto"/>
        <w:ind w:left="567" w:right="283" w:firstLine="0"/>
        <w:jc w:val="both"/>
        <w:rPr>
          <w:sz w:val="24"/>
        </w:rPr>
      </w:pPr>
    </w:p>
    <w:p w:rsidR="004D3DCA" w:rsidRDefault="004D3DCA">
      <w:pPr>
        <w:pStyle w:val="Rientrocorpodeltesto"/>
        <w:ind w:left="567" w:right="283" w:firstLine="0"/>
        <w:jc w:val="both"/>
        <w:rPr>
          <w:sz w:val="24"/>
        </w:rPr>
      </w:pPr>
    </w:p>
    <w:p w:rsidR="004D3DCA" w:rsidRDefault="00B361D0">
      <w:pPr>
        <w:pStyle w:val="Rientrocorpodeltesto"/>
        <w:ind w:left="284" w:right="283" w:firstLine="0"/>
        <w:jc w:val="both"/>
        <w:rPr>
          <w:sz w:val="22"/>
        </w:rPr>
      </w:pPr>
      <w:r>
        <w:rPr>
          <w:sz w:val="22"/>
        </w:rPr>
        <w:t>AVVISO</w:t>
      </w:r>
      <w:r w:rsidR="00025BD5">
        <w:rPr>
          <w:sz w:val="22"/>
        </w:rPr>
        <w:t xml:space="preserve"> DI MOBILITA’</w:t>
      </w:r>
      <w:r w:rsidR="006507A0">
        <w:rPr>
          <w:sz w:val="22"/>
        </w:rPr>
        <w:t xml:space="preserve"> </w:t>
      </w:r>
      <w:r w:rsidR="008A0A93">
        <w:rPr>
          <w:sz w:val="22"/>
        </w:rPr>
        <w:t>AI SENSI DE</w:t>
      </w:r>
      <w:r w:rsidR="009C3BCB">
        <w:rPr>
          <w:sz w:val="22"/>
        </w:rPr>
        <w:t>L</w:t>
      </w:r>
      <w:r w:rsidR="006507A0">
        <w:rPr>
          <w:sz w:val="22"/>
        </w:rPr>
        <w:t>L</w:t>
      </w:r>
      <w:r w:rsidR="009C3BCB">
        <w:rPr>
          <w:sz w:val="22"/>
        </w:rPr>
        <w:t>’ARTICOLO</w:t>
      </w:r>
      <w:r w:rsidR="008A0A93">
        <w:rPr>
          <w:sz w:val="22"/>
        </w:rPr>
        <w:t xml:space="preserve"> 30 DEL DECRETO LEGISLATIVO 30 MARZO 2001, N. 165, PER LA COPERTURA DI </w:t>
      </w:r>
      <w:r w:rsidR="00D43F1D" w:rsidRPr="001D26B9">
        <w:rPr>
          <w:sz w:val="22"/>
        </w:rPr>
        <w:t>6</w:t>
      </w:r>
      <w:r w:rsidR="006213D3">
        <w:rPr>
          <w:sz w:val="22"/>
        </w:rPr>
        <w:t xml:space="preserve"> </w:t>
      </w:r>
      <w:r w:rsidR="008A0A93">
        <w:rPr>
          <w:sz w:val="22"/>
        </w:rPr>
        <w:t xml:space="preserve">POSTI </w:t>
      </w:r>
      <w:r w:rsidR="002A3062">
        <w:rPr>
          <w:sz w:val="22"/>
        </w:rPr>
        <w:t xml:space="preserve">DI </w:t>
      </w:r>
      <w:r w:rsidR="004D1772">
        <w:rPr>
          <w:sz w:val="22"/>
        </w:rPr>
        <w:t>DIRIGENTE DI II FASCIA</w:t>
      </w:r>
      <w:r w:rsidR="002A3062">
        <w:rPr>
          <w:sz w:val="22"/>
        </w:rPr>
        <w:t xml:space="preserve"> </w:t>
      </w:r>
      <w:r w:rsidR="008A0A93">
        <w:rPr>
          <w:sz w:val="22"/>
        </w:rPr>
        <w:t xml:space="preserve">PRESENTI NELLA DOTAZIONE ORGANICA </w:t>
      </w:r>
      <w:r w:rsidR="004D1772">
        <w:rPr>
          <w:sz w:val="22"/>
        </w:rPr>
        <w:t xml:space="preserve">DIRIGENZIALE </w:t>
      </w:r>
      <w:r w:rsidR="008A0A93">
        <w:rPr>
          <w:sz w:val="22"/>
        </w:rPr>
        <w:t>DELLA PRESIDENZA DEL CONSIGLIO DEI MINISTRI</w:t>
      </w:r>
      <w:r w:rsidR="00B63EF8">
        <w:rPr>
          <w:sz w:val="22"/>
        </w:rPr>
        <w:t>.</w:t>
      </w:r>
    </w:p>
    <w:p w:rsidR="004D3DCA" w:rsidRDefault="004D3DCA">
      <w:pPr>
        <w:pStyle w:val="Rientrocorpodeltesto"/>
        <w:ind w:left="284" w:right="283" w:firstLine="0"/>
        <w:rPr>
          <w:sz w:val="32"/>
        </w:rPr>
      </w:pPr>
    </w:p>
    <w:p w:rsidR="008E722F" w:rsidRDefault="008E722F">
      <w:pPr>
        <w:pStyle w:val="Rientrocorpodeltesto"/>
        <w:ind w:left="284" w:right="283" w:firstLine="0"/>
        <w:rPr>
          <w:sz w:val="32"/>
        </w:rPr>
      </w:pPr>
    </w:p>
    <w:p w:rsidR="004D3DCA" w:rsidRDefault="004D3DCA">
      <w:pPr>
        <w:pStyle w:val="Rientrocorpodeltesto"/>
        <w:ind w:right="283" w:firstLine="0"/>
        <w:rPr>
          <w:sz w:val="24"/>
        </w:rPr>
      </w:pPr>
      <w:r>
        <w:rPr>
          <w:sz w:val="24"/>
        </w:rPr>
        <w:t>IL SEGRETARIO GENERALE</w:t>
      </w:r>
    </w:p>
    <w:p w:rsidR="004D3DCA" w:rsidRDefault="004D3DCA">
      <w:pPr>
        <w:ind w:right="283"/>
        <w:jc w:val="both"/>
        <w:rPr>
          <w:sz w:val="28"/>
        </w:rPr>
      </w:pPr>
    </w:p>
    <w:p w:rsidR="008E722F" w:rsidRDefault="008E722F">
      <w:pPr>
        <w:ind w:right="283"/>
        <w:jc w:val="both"/>
        <w:rPr>
          <w:sz w:val="28"/>
        </w:rPr>
      </w:pPr>
    </w:p>
    <w:p w:rsidR="004D3DCA" w:rsidRDefault="004D3DCA" w:rsidP="004D1772">
      <w:pPr>
        <w:ind w:left="284" w:right="283"/>
        <w:jc w:val="both"/>
        <w:rPr>
          <w:sz w:val="24"/>
        </w:rPr>
      </w:pPr>
      <w:r>
        <w:rPr>
          <w:b/>
          <w:sz w:val="24"/>
        </w:rPr>
        <w:t>VISTA</w:t>
      </w:r>
      <w:r>
        <w:rPr>
          <w:sz w:val="24"/>
        </w:rPr>
        <w:t xml:space="preserve"> la legge 23 agosto 1988, n. 400</w:t>
      </w:r>
      <w:r w:rsidR="004D1772">
        <w:rPr>
          <w:sz w:val="24"/>
        </w:rPr>
        <w:t>, recante la disciplina dell’attività di Governo e ordinamento della Presidenza del Consiglio dei ministri</w:t>
      </w:r>
      <w:r>
        <w:rPr>
          <w:sz w:val="24"/>
        </w:rPr>
        <w:t xml:space="preserve">; </w:t>
      </w:r>
    </w:p>
    <w:p w:rsidR="004D3DCA" w:rsidRDefault="004D3DCA" w:rsidP="00BC206B">
      <w:pPr>
        <w:spacing w:before="120"/>
        <w:ind w:left="284" w:right="283"/>
        <w:jc w:val="both"/>
        <w:rPr>
          <w:sz w:val="24"/>
        </w:rPr>
      </w:pPr>
      <w:r>
        <w:rPr>
          <w:b/>
          <w:sz w:val="24"/>
        </w:rPr>
        <w:t>VISTO</w:t>
      </w:r>
      <w:r>
        <w:rPr>
          <w:sz w:val="24"/>
        </w:rPr>
        <w:t xml:space="preserve"> il decreto legislativo 30 luglio 1999, n. 303, recante ordinamento della Presidenza del Consiglio dei </w:t>
      </w:r>
      <w:r w:rsidR="00BA19FE">
        <w:rPr>
          <w:sz w:val="24"/>
        </w:rPr>
        <w:t>m</w:t>
      </w:r>
      <w:r>
        <w:rPr>
          <w:sz w:val="24"/>
        </w:rPr>
        <w:t>inistri a norma dell’art. 11 della legge 15 marzo 1997, n. 59;</w:t>
      </w:r>
    </w:p>
    <w:p w:rsidR="004D1772" w:rsidRPr="004D1772" w:rsidRDefault="004D1772" w:rsidP="00BC206B">
      <w:pPr>
        <w:spacing w:before="120"/>
        <w:ind w:left="284" w:right="283"/>
        <w:jc w:val="both"/>
        <w:rPr>
          <w:sz w:val="24"/>
        </w:rPr>
      </w:pPr>
      <w:r>
        <w:rPr>
          <w:b/>
          <w:sz w:val="24"/>
        </w:rPr>
        <w:t xml:space="preserve">VISTO </w:t>
      </w:r>
      <w:r>
        <w:rPr>
          <w:sz w:val="24"/>
        </w:rPr>
        <w:t>il decreto del Presidente della Repu</w:t>
      </w:r>
      <w:r w:rsidR="00827A1A">
        <w:rPr>
          <w:sz w:val="24"/>
        </w:rPr>
        <w:t>bblica 28 dicembre 2000, n. 445</w:t>
      </w:r>
      <w:r>
        <w:rPr>
          <w:sz w:val="24"/>
        </w:rPr>
        <w:t>, concernente il testo unico delle disposizioni legislative e regolamentari in materia di documentazione amministrativa;</w:t>
      </w:r>
    </w:p>
    <w:p w:rsidR="002A3062" w:rsidRDefault="004D3DCA" w:rsidP="00BC206B">
      <w:pPr>
        <w:tabs>
          <w:tab w:val="left" w:pos="9356"/>
        </w:tabs>
        <w:spacing w:before="120"/>
        <w:ind w:left="284" w:right="283"/>
        <w:jc w:val="both"/>
        <w:rPr>
          <w:sz w:val="24"/>
        </w:rPr>
      </w:pPr>
      <w:r>
        <w:rPr>
          <w:b/>
          <w:bCs/>
          <w:sz w:val="24"/>
        </w:rPr>
        <w:t xml:space="preserve">VISTO </w:t>
      </w:r>
      <w:r>
        <w:rPr>
          <w:sz w:val="24"/>
        </w:rPr>
        <w:t>il decreto legislativo 30 marzo 2001, n. 165, recante norme generali sull’ordinamento del lavoro alle dipendenze delle amministrazioni pubbliche</w:t>
      </w:r>
      <w:r w:rsidR="00827A1A">
        <w:rPr>
          <w:sz w:val="24"/>
        </w:rPr>
        <w:t>,</w:t>
      </w:r>
      <w:r w:rsidR="002A3062">
        <w:rPr>
          <w:sz w:val="24"/>
        </w:rPr>
        <w:t xml:space="preserve"> e in particolare </w:t>
      </w:r>
      <w:r w:rsidR="00C619AB">
        <w:rPr>
          <w:sz w:val="24"/>
        </w:rPr>
        <w:t xml:space="preserve">gli </w:t>
      </w:r>
      <w:r w:rsidR="002A3062">
        <w:rPr>
          <w:sz w:val="24"/>
        </w:rPr>
        <w:t>articol</w:t>
      </w:r>
      <w:r w:rsidR="00C619AB">
        <w:rPr>
          <w:sz w:val="24"/>
        </w:rPr>
        <w:t>i</w:t>
      </w:r>
      <w:r w:rsidR="002A3062">
        <w:rPr>
          <w:sz w:val="24"/>
        </w:rPr>
        <w:t xml:space="preserve"> </w:t>
      </w:r>
      <w:r w:rsidR="00C619AB">
        <w:rPr>
          <w:sz w:val="24"/>
        </w:rPr>
        <w:t xml:space="preserve">23, comma 2, e </w:t>
      </w:r>
      <w:r w:rsidR="002A3062">
        <w:rPr>
          <w:sz w:val="24"/>
        </w:rPr>
        <w:t>30</w:t>
      </w:r>
      <w:r w:rsidR="00827A1A">
        <w:rPr>
          <w:sz w:val="24"/>
        </w:rPr>
        <w:t>,</w:t>
      </w:r>
      <w:r w:rsidR="002A3062">
        <w:rPr>
          <w:sz w:val="24"/>
        </w:rPr>
        <w:t xml:space="preserve"> riguardante il passaggio diretto tra amministrazioni diverse</w:t>
      </w:r>
      <w:r w:rsidR="00C619AB" w:rsidRPr="00C619AB">
        <w:rPr>
          <w:sz w:val="24"/>
        </w:rPr>
        <w:t xml:space="preserve"> </w:t>
      </w:r>
      <w:r w:rsidR="00C619AB">
        <w:rPr>
          <w:sz w:val="24"/>
        </w:rPr>
        <w:t xml:space="preserve">di personale </w:t>
      </w:r>
      <w:r w:rsidR="00C619AB" w:rsidRPr="00C619AB">
        <w:rPr>
          <w:sz w:val="24"/>
        </w:rPr>
        <w:t>in posizione di comando o di fuori ruolo</w:t>
      </w:r>
      <w:r w:rsidR="002A3062">
        <w:rPr>
          <w:sz w:val="24"/>
        </w:rPr>
        <w:t>;</w:t>
      </w:r>
    </w:p>
    <w:p w:rsidR="00F40A2C" w:rsidRDefault="00F40A2C" w:rsidP="00BC206B">
      <w:pPr>
        <w:tabs>
          <w:tab w:val="left" w:pos="7740"/>
        </w:tabs>
        <w:spacing w:before="120"/>
        <w:ind w:left="284" w:right="283"/>
        <w:jc w:val="both"/>
        <w:rPr>
          <w:sz w:val="24"/>
          <w:szCs w:val="24"/>
        </w:rPr>
      </w:pPr>
      <w:r w:rsidRPr="00E34CBD">
        <w:rPr>
          <w:b/>
          <w:sz w:val="24"/>
          <w:szCs w:val="24"/>
        </w:rPr>
        <w:t>VISTO</w:t>
      </w:r>
      <w:r w:rsidR="00051FE8">
        <w:rPr>
          <w:sz w:val="24"/>
          <w:szCs w:val="24"/>
        </w:rPr>
        <w:t xml:space="preserve"> l’articolo</w:t>
      </w:r>
      <w:r w:rsidRPr="00E34CBD">
        <w:rPr>
          <w:sz w:val="24"/>
          <w:szCs w:val="24"/>
        </w:rPr>
        <w:t xml:space="preserve"> </w:t>
      </w:r>
      <w:r>
        <w:rPr>
          <w:sz w:val="24"/>
          <w:szCs w:val="24"/>
        </w:rPr>
        <w:t xml:space="preserve">35, comma 6, del </w:t>
      </w:r>
      <w:r w:rsidR="009C3BCB">
        <w:rPr>
          <w:sz w:val="24"/>
          <w:szCs w:val="24"/>
        </w:rPr>
        <w:t>citato</w:t>
      </w:r>
      <w:r w:rsidR="00025BD5">
        <w:rPr>
          <w:sz w:val="24"/>
          <w:szCs w:val="24"/>
        </w:rPr>
        <w:t xml:space="preserve"> decreto legislativo n. 165 del </w:t>
      </w:r>
      <w:r>
        <w:rPr>
          <w:sz w:val="24"/>
          <w:szCs w:val="24"/>
        </w:rPr>
        <w:t>2001, che</w:t>
      </w:r>
      <w:r w:rsidR="00827A1A">
        <w:rPr>
          <w:sz w:val="24"/>
          <w:szCs w:val="24"/>
        </w:rPr>
        <w:t>,</w:t>
      </w:r>
      <w:r>
        <w:rPr>
          <w:sz w:val="24"/>
          <w:szCs w:val="24"/>
        </w:rPr>
        <w:t xml:space="preserve"> </w:t>
      </w:r>
      <w:r w:rsidRPr="00E34CBD">
        <w:rPr>
          <w:sz w:val="24"/>
          <w:szCs w:val="24"/>
        </w:rPr>
        <w:t>ai fini</w:t>
      </w:r>
      <w:r w:rsidR="009C3BCB">
        <w:rPr>
          <w:sz w:val="24"/>
          <w:szCs w:val="24"/>
        </w:rPr>
        <w:t xml:space="preserve"> delle assunzioni di personale</w:t>
      </w:r>
      <w:r w:rsidRPr="00E34CBD">
        <w:rPr>
          <w:sz w:val="24"/>
          <w:szCs w:val="24"/>
        </w:rPr>
        <w:t xml:space="preserve"> presso </w:t>
      </w:r>
      <w:smartTag w:uri="urn:schemas-microsoft-com:office:smarttags" w:element="PersonName">
        <w:smartTagPr>
          <w:attr w:name="ProductID" w:val="la Presidenza"/>
        </w:smartTagPr>
        <w:r w:rsidRPr="00E34CBD">
          <w:rPr>
            <w:sz w:val="24"/>
            <w:szCs w:val="24"/>
          </w:rPr>
          <w:t>la Presidenza</w:t>
        </w:r>
      </w:smartTag>
      <w:r w:rsidRPr="00E34CBD">
        <w:rPr>
          <w:sz w:val="24"/>
          <w:szCs w:val="24"/>
        </w:rPr>
        <w:t xml:space="preserve"> del Consiglio dei </w:t>
      </w:r>
      <w:r w:rsidR="00BA19FE">
        <w:rPr>
          <w:sz w:val="24"/>
          <w:szCs w:val="24"/>
        </w:rPr>
        <w:t>m</w:t>
      </w:r>
      <w:r w:rsidRPr="00E34CBD">
        <w:rPr>
          <w:sz w:val="24"/>
          <w:szCs w:val="24"/>
        </w:rPr>
        <w:t xml:space="preserve">inistri, richiede il possesso </w:t>
      </w:r>
      <w:r w:rsidR="00827A1A">
        <w:rPr>
          <w:sz w:val="24"/>
          <w:szCs w:val="24"/>
        </w:rPr>
        <w:t xml:space="preserve">di specifiche </w:t>
      </w:r>
      <w:r w:rsidRPr="00E34CBD">
        <w:rPr>
          <w:sz w:val="24"/>
          <w:szCs w:val="24"/>
        </w:rPr>
        <w:t xml:space="preserve">qualità </w:t>
      </w:r>
      <w:r w:rsidR="00827A1A">
        <w:rPr>
          <w:sz w:val="24"/>
          <w:szCs w:val="24"/>
        </w:rPr>
        <w:t xml:space="preserve">di </w:t>
      </w:r>
      <w:r w:rsidRPr="00E34CBD">
        <w:rPr>
          <w:sz w:val="24"/>
          <w:szCs w:val="24"/>
        </w:rPr>
        <w:t>condotta</w:t>
      </w:r>
      <w:r w:rsidR="00093CDD">
        <w:rPr>
          <w:sz w:val="24"/>
          <w:szCs w:val="24"/>
        </w:rPr>
        <w:t xml:space="preserve"> di cui all’</w:t>
      </w:r>
      <w:r>
        <w:rPr>
          <w:sz w:val="24"/>
          <w:szCs w:val="24"/>
        </w:rPr>
        <w:t xml:space="preserve">articolo 26 </w:t>
      </w:r>
      <w:r w:rsidRPr="00E34CBD">
        <w:rPr>
          <w:sz w:val="24"/>
          <w:szCs w:val="24"/>
        </w:rPr>
        <w:t>della legge 1° febbraio 1989, n.</w:t>
      </w:r>
      <w:r w:rsidR="003A1536">
        <w:rPr>
          <w:sz w:val="24"/>
          <w:szCs w:val="24"/>
        </w:rPr>
        <w:t xml:space="preserve"> 53</w:t>
      </w:r>
      <w:r w:rsidRPr="00E34CBD">
        <w:rPr>
          <w:sz w:val="24"/>
          <w:szCs w:val="24"/>
        </w:rPr>
        <w:t>;</w:t>
      </w:r>
    </w:p>
    <w:p w:rsidR="00ED5880" w:rsidRDefault="00ED5880" w:rsidP="00ED5880">
      <w:pPr>
        <w:spacing w:before="120"/>
        <w:ind w:left="284" w:right="283"/>
        <w:jc w:val="both"/>
        <w:rPr>
          <w:bCs/>
          <w:sz w:val="24"/>
        </w:rPr>
      </w:pPr>
      <w:r>
        <w:rPr>
          <w:b/>
          <w:bCs/>
          <w:sz w:val="24"/>
        </w:rPr>
        <w:t xml:space="preserve">VISTO </w:t>
      </w:r>
      <w:r>
        <w:rPr>
          <w:bCs/>
          <w:sz w:val="24"/>
        </w:rPr>
        <w:t>il decreto legislativo 30 giugno 2003, n. 196</w:t>
      </w:r>
      <w:r w:rsidR="009F1094">
        <w:rPr>
          <w:bCs/>
          <w:sz w:val="24"/>
        </w:rPr>
        <w:t>,</w:t>
      </w:r>
      <w:r>
        <w:rPr>
          <w:bCs/>
          <w:sz w:val="24"/>
        </w:rPr>
        <w:t xml:space="preserve"> recante il codice in materia di protezione dei dati personali;</w:t>
      </w:r>
    </w:p>
    <w:p w:rsidR="004D1772" w:rsidRDefault="004D1772" w:rsidP="00ED5880">
      <w:pPr>
        <w:spacing w:before="120"/>
        <w:ind w:left="284" w:right="283"/>
        <w:jc w:val="both"/>
        <w:rPr>
          <w:bCs/>
          <w:sz w:val="24"/>
        </w:rPr>
      </w:pPr>
      <w:r>
        <w:rPr>
          <w:b/>
          <w:bCs/>
          <w:sz w:val="24"/>
        </w:rPr>
        <w:t xml:space="preserve">VISTO </w:t>
      </w:r>
      <w:r>
        <w:rPr>
          <w:bCs/>
          <w:sz w:val="24"/>
        </w:rPr>
        <w:t>il decreto legislativo 7 marzo 2005, n. 82</w:t>
      </w:r>
      <w:r w:rsidR="009F11A3">
        <w:rPr>
          <w:bCs/>
          <w:sz w:val="24"/>
        </w:rPr>
        <w:t>,</w:t>
      </w:r>
      <w:r>
        <w:rPr>
          <w:bCs/>
          <w:sz w:val="24"/>
        </w:rPr>
        <w:t xml:space="preserve"> recante il codice dell’amministrazione digitale;</w:t>
      </w:r>
    </w:p>
    <w:p w:rsidR="00ED5880" w:rsidRDefault="00ED5880" w:rsidP="00ED5880">
      <w:pPr>
        <w:spacing w:before="120"/>
        <w:ind w:left="284" w:right="283"/>
        <w:jc w:val="both"/>
        <w:rPr>
          <w:bCs/>
          <w:sz w:val="24"/>
        </w:rPr>
      </w:pPr>
      <w:r w:rsidRPr="000F4229">
        <w:rPr>
          <w:b/>
          <w:bCs/>
          <w:sz w:val="24"/>
        </w:rPr>
        <w:lastRenderedPageBreak/>
        <w:t xml:space="preserve">VISTO </w:t>
      </w:r>
      <w:r w:rsidR="00BE3338" w:rsidRPr="000F4229">
        <w:rPr>
          <w:bCs/>
          <w:sz w:val="24"/>
        </w:rPr>
        <w:t>il</w:t>
      </w:r>
      <w:r w:rsidR="00BE3338" w:rsidRPr="000F4229">
        <w:rPr>
          <w:b/>
          <w:bCs/>
          <w:sz w:val="24"/>
        </w:rPr>
        <w:t xml:space="preserve"> </w:t>
      </w:r>
      <w:r w:rsidRPr="000F4229">
        <w:rPr>
          <w:bCs/>
          <w:sz w:val="24"/>
        </w:rPr>
        <w:t xml:space="preserve">decreto legislativo </w:t>
      </w:r>
      <w:r w:rsidR="000F4229" w:rsidRPr="000F4229">
        <w:rPr>
          <w:bCs/>
          <w:sz w:val="24"/>
        </w:rPr>
        <w:t>14 marzo 2013, n. 33</w:t>
      </w:r>
      <w:r w:rsidRPr="000F4229">
        <w:rPr>
          <w:bCs/>
          <w:sz w:val="24"/>
        </w:rPr>
        <w:t>, che detta disposizioni in materia di trasparenza delle pubbliche amministrazioni;</w:t>
      </w:r>
    </w:p>
    <w:p w:rsidR="009F11A3" w:rsidRDefault="009F11A3" w:rsidP="00ED5880">
      <w:pPr>
        <w:spacing w:before="120"/>
        <w:ind w:left="284" w:right="283"/>
        <w:jc w:val="both"/>
        <w:rPr>
          <w:bCs/>
          <w:sz w:val="24"/>
        </w:rPr>
      </w:pPr>
      <w:r>
        <w:rPr>
          <w:b/>
          <w:bCs/>
          <w:sz w:val="24"/>
        </w:rPr>
        <w:t xml:space="preserve">VISTO </w:t>
      </w:r>
      <w:r w:rsidRPr="009F11A3">
        <w:rPr>
          <w:bCs/>
          <w:sz w:val="24"/>
        </w:rPr>
        <w:t>l’articolo 1, comma 47</w:t>
      </w:r>
      <w:r w:rsidR="009F1094">
        <w:rPr>
          <w:bCs/>
          <w:sz w:val="24"/>
        </w:rPr>
        <w:t>,</w:t>
      </w:r>
      <w:r w:rsidR="0073004D">
        <w:rPr>
          <w:bCs/>
          <w:sz w:val="24"/>
        </w:rPr>
        <w:t xml:space="preserve"> </w:t>
      </w:r>
      <w:r w:rsidRPr="009F11A3">
        <w:rPr>
          <w:bCs/>
          <w:sz w:val="24"/>
        </w:rPr>
        <w:t>della legge 30 dicembre 2004, n. 311</w:t>
      </w:r>
      <w:r>
        <w:rPr>
          <w:bCs/>
          <w:sz w:val="24"/>
        </w:rPr>
        <w:t>, il quale prevede che</w:t>
      </w:r>
      <w:r w:rsidR="009F1094">
        <w:rPr>
          <w:bCs/>
          <w:sz w:val="24"/>
        </w:rPr>
        <w:t>,</w:t>
      </w:r>
      <w:r>
        <w:rPr>
          <w:bCs/>
          <w:sz w:val="24"/>
        </w:rPr>
        <w:t xml:space="preserve"> in vigenza di disposizioni che stabiliscono un regime di limitazione delle assunzioni di personale a tempo indeterminato, sono consentiti trasferimenti per mobilità, anche intercompartimentale, tra amministrazioni sottoposte a limitazione, nel rispetto delle disposizioni sulle dotazioni organiche;</w:t>
      </w:r>
    </w:p>
    <w:p w:rsidR="00524870" w:rsidRDefault="00524870" w:rsidP="00ED5880">
      <w:pPr>
        <w:spacing w:before="120"/>
        <w:ind w:left="284" w:right="283"/>
        <w:jc w:val="both"/>
        <w:rPr>
          <w:bCs/>
          <w:sz w:val="24"/>
        </w:rPr>
      </w:pPr>
    </w:p>
    <w:p w:rsidR="00524870" w:rsidRDefault="00524870" w:rsidP="00ED5880">
      <w:pPr>
        <w:spacing w:before="120"/>
        <w:ind w:left="284" w:right="283"/>
        <w:jc w:val="both"/>
        <w:rPr>
          <w:b/>
          <w:bCs/>
          <w:sz w:val="24"/>
        </w:rPr>
      </w:pPr>
    </w:p>
    <w:p w:rsidR="00524870" w:rsidRDefault="00524870" w:rsidP="00ED5880">
      <w:pPr>
        <w:spacing w:before="120"/>
        <w:ind w:left="284" w:right="283"/>
        <w:jc w:val="both"/>
        <w:rPr>
          <w:b/>
          <w:bCs/>
          <w:sz w:val="24"/>
        </w:rPr>
      </w:pPr>
    </w:p>
    <w:p w:rsidR="00281C78" w:rsidRDefault="00281C78" w:rsidP="00281C78">
      <w:pPr>
        <w:spacing w:before="120" w:line="180" w:lineRule="exact"/>
        <w:ind w:left="284" w:right="284"/>
        <w:jc w:val="both"/>
        <w:rPr>
          <w:b/>
          <w:bCs/>
          <w:sz w:val="24"/>
        </w:rPr>
      </w:pPr>
    </w:p>
    <w:p w:rsidR="00281C78" w:rsidRDefault="00281C78" w:rsidP="00281C78">
      <w:pPr>
        <w:spacing w:before="120" w:line="180" w:lineRule="exact"/>
        <w:ind w:left="284" w:right="284"/>
        <w:jc w:val="both"/>
        <w:rPr>
          <w:b/>
          <w:bCs/>
          <w:sz w:val="24"/>
        </w:rPr>
      </w:pPr>
    </w:p>
    <w:p w:rsidR="000F0B2F" w:rsidRDefault="000F0B2F" w:rsidP="00ED5880">
      <w:pPr>
        <w:spacing w:before="120"/>
        <w:ind w:left="284" w:right="283"/>
        <w:jc w:val="both"/>
        <w:rPr>
          <w:b/>
          <w:bCs/>
          <w:sz w:val="24"/>
        </w:rPr>
      </w:pPr>
    </w:p>
    <w:p w:rsidR="009F11A3" w:rsidRPr="009F11A3" w:rsidRDefault="009F11A3" w:rsidP="00ED5880">
      <w:pPr>
        <w:spacing w:before="120"/>
        <w:ind w:left="284" w:right="283"/>
        <w:jc w:val="both"/>
        <w:rPr>
          <w:sz w:val="24"/>
        </w:rPr>
      </w:pPr>
      <w:r>
        <w:rPr>
          <w:b/>
          <w:bCs/>
          <w:sz w:val="24"/>
        </w:rPr>
        <w:t xml:space="preserve">VISTO </w:t>
      </w:r>
      <w:r w:rsidRPr="009F11A3">
        <w:rPr>
          <w:bCs/>
          <w:sz w:val="24"/>
        </w:rPr>
        <w:t>l’articolo 14, comma 7</w:t>
      </w:r>
      <w:r w:rsidR="009F1094">
        <w:rPr>
          <w:bCs/>
          <w:sz w:val="24"/>
        </w:rPr>
        <w:t>,</w:t>
      </w:r>
      <w:r>
        <w:rPr>
          <w:b/>
          <w:bCs/>
          <w:sz w:val="24"/>
        </w:rPr>
        <w:t xml:space="preserve"> </w:t>
      </w:r>
      <w:r>
        <w:rPr>
          <w:bCs/>
          <w:sz w:val="24"/>
        </w:rPr>
        <w:t>de</w:t>
      </w:r>
      <w:r w:rsidRPr="009F11A3">
        <w:rPr>
          <w:bCs/>
          <w:sz w:val="24"/>
        </w:rPr>
        <w:t>l decreto legge</w:t>
      </w:r>
      <w:r>
        <w:rPr>
          <w:bCs/>
          <w:sz w:val="24"/>
        </w:rPr>
        <w:t xml:space="preserve"> 6 luglio 2012, n. 95, convertito</w:t>
      </w:r>
      <w:r w:rsidR="00C86D98">
        <w:rPr>
          <w:bCs/>
          <w:sz w:val="24"/>
        </w:rPr>
        <w:t xml:space="preserve"> con modificazioni</w:t>
      </w:r>
      <w:r>
        <w:rPr>
          <w:bCs/>
          <w:sz w:val="24"/>
        </w:rPr>
        <w:t xml:space="preserve"> dalla legge 7 agosto 2012, n. 135, il quale stabilisce che </w:t>
      </w:r>
      <w:r w:rsidR="00014848">
        <w:rPr>
          <w:bCs/>
          <w:sz w:val="24"/>
        </w:rPr>
        <w:t xml:space="preserve">le cessazioni </w:t>
      </w:r>
      <w:r>
        <w:rPr>
          <w:bCs/>
          <w:sz w:val="24"/>
        </w:rPr>
        <w:t>per i processi di mobilità</w:t>
      </w:r>
      <w:r w:rsidR="00014848">
        <w:rPr>
          <w:bCs/>
          <w:sz w:val="24"/>
        </w:rPr>
        <w:t xml:space="preserve"> non possono essere calcolate come risparmio utile per definire l’ammontare delle disponibilità finanziarie da destinare alle assunzioni;</w:t>
      </w:r>
      <w:r>
        <w:rPr>
          <w:bCs/>
          <w:sz w:val="24"/>
        </w:rPr>
        <w:t xml:space="preserve"> </w:t>
      </w:r>
    </w:p>
    <w:p w:rsidR="00CD6254" w:rsidRDefault="002A3062" w:rsidP="0027519B">
      <w:pPr>
        <w:spacing w:before="120"/>
        <w:ind w:left="284" w:right="283"/>
        <w:jc w:val="both"/>
        <w:rPr>
          <w:sz w:val="24"/>
        </w:rPr>
      </w:pPr>
      <w:r>
        <w:rPr>
          <w:b/>
          <w:bCs/>
          <w:sz w:val="24"/>
        </w:rPr>
        <w:t>VISTO</w:t>
      </w:r>
      <w:r>
        <w:rPr>
          <w:sz w:val="24"/>
        </w:rPr>
        <w:t xml:space="preserve"> il decreto del Presidente del Consiglio dei </w:t>
      </w:r>
      <w:r w:rsidR="00BA19FE">
        <w:rPr>
          <w:sz w:val="24"/>
        </w:rPr>
        <w:t>m</w:t>
      </w:r>
      <w:r>
        <w:rPr>
          <w:sz w:val="24"/>
        </w:rPr>
        <w:t xml:space="preserve">inistri 1° ottobre 2012, recante ordinamento delle strutture generali della Presidenza del Consiglio dei </w:t>
      </w:r>
      <w:r w:rsidR="00453423">
        <w:rPr>
          <w:sz w:val="24"/>
        </w:rPr>
        <w:t>m</w:t>
      </w:r>
      <w:r w:rsidR="00CD3CEC">
        <w:rPr>
          <w:sz w:val="24"/>
        </w:rPr>
        <w:t>inistri;</w:t>
      </w:r>
    </w:p>
    <w:p w:rsidR="00E35C2C" w:rsidRDefault="005B4B4E" w:rsidP="005B4B4E">
      <w:pPr>
        <w:tabs>
          <w:tab w:val="left" w:pos="7740"/>
        </w:tabs>
        <w:spacing w:before="120"/>
        <w:ind w:left="284" w:right="283"/>
        <w:jc w:val="both"/>
        <w:rPr>
          <w:sz w:val="24"/>
          <w:szCs w:val="24"/>
        </w:rPr>
      </w:pPr>
      <w:r w:rsidRPr="005608C6">
        <w:rPr>
          <w:b/>
          <w:bCs/>
          <w:sz w:val="24"/>
          <w:szCs w:val="24"/>
        </w:rPr>
        <w:t xml:space="preserve">VISTO </w:t>
      </w:r>
      <w:r w:rsidRPr="005608C6">
        <w:rPr>
          <w:bCs/>
          <w:sz w:val="24"/>
          <w:szCs w:val="24"/>
        </w:rPr>
        <w:t>i</w:t>
      </w:r>
      <w:r w:rsidRPr="005608C6">
        <w:rPr>
          <w:sz w:val="24"/>
          <w:szCs w:val="24"/>
        </w:rPr>
        <w:t xml:space="preserve">l Contratto collettivo nazionale di lavoro relativo al personale </w:t>
      </w:r>
      <w:r w:rsidR="00E35C2C">
        <w:rPr>
          <w:sz w:val="24"/>
          <w:szCs w:val="24"/>
        </w:rPr>
        <w:t>dirigente dell’area VIII</w:t>
      </w:r>
      <w:r w:rsidRPr="005608C6">
        <w:rPr>
          <w:sz w:val="24"/>
          <w:szCs w:val="24"/>
        </w:rPr>
        <w:t xml:space="preserve"> della Presidenza del Consiglio dei ministri, sottoscritto il </w:t>
      </w:r>
      <w:r w:rsidR="00E35C2C">
        <w:rPr>
          <w:sz w:val="24"/>
          <w:szCs w:val="24"/>
        </w:rPr>
        <w:t>4 agosto 2010;</w:t>
      </w:r>
      <w:r>
        <w:rPr>
          <w:sz w:val="24"/>
          <w:szCs w:val="24"/>
        </w:rPr>
        <w:t xml:space="preserve"> </w:t>
      </w:r>
    </w:p>
    <w:p w:rsidR="005B4B4E" w:rsidRPr="005608C6" w:rsidRDefault="005B4B4E" w:rsidP="005B4B4E">
      <w:pPr>
        <w:tabs>
          <w:tab w:val="left" w:pos="7740"/>
        </w:tabs>
        <w:spacing w:before="120"/>
        <w:ind w:left="284" w:right="283"/>
        <w:jc w:val="both"/>
        <w:rPr>
          <w:sz w:val="24"/>
          <w:szCs w:val="24"/>
        </w:rPr>
      </w:pPr>
      <w:r>
        <w:rPr>
          <w:b/>
          <w:bCs/>
          <w:sz w:val="24"/>
        </w:rPr>
        <w:t xml:space="preserve">VISTO </w:t>
      </w:r>
      <w:r>
        <w:rPr>
          <w:sz w:val="24"/>
        </w:rPr>
        <w:t xml:space="preserve">il Contratto collettivo nazionale integrativo </w:t>
      </w:r>
      <w:r w:rsidRPr="005608C6">
        <w:rPr>
          <w:sz w:val="24"/>
          <w:szCs w:val="24"/>
        </w:rPr>
        <w:t xml:space="preserve">relativo al personale </w:t>
      </w:r>
      <w:r w:rsidR="00E35C2C">
        <w:rPr>
          <w:sz w:val="24"/>
          <w:szCs w:val="24"/>
        </w:rPr>
        <w:t xml:space="preserve">dirigente </w:t>
      </w:r>
      <w:r w:rsidRPr="005608C6">
        <w:rPr>
          <w:sz w:val="24"/>
          <w:szCs w:val="24"/>
        </w:rPr>
        <w:t>del</w:t>
      </w:r>
      <w:r w:rsidR="00E35C2C">
        <w:rPr>
          <w:sz w:val="24"/>
          <w:szCs w:val="24"/>
        </w:rPr>
        <w:t>l’area VIII</w:t>
      </w:r>
      <w:r w:rsidRPr="005608C6">
        <w:rPr>
          <w:sz w:val="24"/>
          <w:szCs w:val="24"/>
        </w:rPr>
        <w:t xml:space="preserve"> della Presidenza del Consiglio dei ministri, sottoscritto il </w:t>
      </w:r>
      <w:r w:rsidR="00E35C2C">
        <w:rPr>
          <w:sz w:val="24"/>
          <w:szCs w:val="24"/>
        </w:rPr>
        <w:t>4 marzo 2011;</w:t>
      </w:r>
    </w:p>
    <w:p w:rsidR="005B4B4E" w:rsidRPr="00496B94" w:rsidRDefault="005B4B4E" w:rsidP="00BC206B">
      <w:pPr>
        <w:tabs>
          <w:tab w:val="left" w:pos="7740"/>
        </w:tabs>
        <w:spacing w:before="120"/>
        <w:ind w:left="284" w:right="283"/>
        <w:jc w:val="both"/>
        <w:rPr>
          <w:sz w:val="24"/>
          <w:szCs w:val="24"/>
        </w:rPr>
      </w:pPr>
      <w:r w:rsidRPr="001A7065">
        <w:rPr>
          <w:b/>
          <w:sz w:val="24"/>
          <w:szCs w:val="24"/>
        </w:rPr>
        <w:t>VISTI</w:t>
      </w:r>
      <w:r w:rsidRPr="001A7065">
        <w:rPr>
          <w:sz w:val="24"/>
          <w:szCs w:val="24"/>
        </w:rPr>
        <w:t xml:space="preserve"> i Contratti Collettivi Nazionali di Lavoro delle </w:t>
      </w:r>
      <w:r w:rsidR="009F1094" w:rsidRPr="001A7065">
        <w:rPr>
          <w:sz w:val="24"/>
          <w:szCs w:val="24"/>
        </w:rPr>
        <w:t>a</w:t>
      </w:r>
      <w:r w:rsidRPr="001A7065">
        <w:rPr>
          <w:sz w:val="24"/>
          <w:szCs w:val="24"/>
        </w:rPr>
        <w:t>mministrazioni cedenti;</w:t>
      </w:r>
    </w:p>
    <w:p w:rsidR="00ED5880" w:rsidRPr="001D26B9" w:rsidRDefault="00ED5880" w:rsidP="00BC206B">
      <w:pPr>
        <w:tabs>
          <w:tab w:val="left" w:pos="7740"/>
        </w:tabs>
        <w:spacing w:before="120"/>
        <w:ind w:left="284" w:right="283"/>
        <w:jc w:val="both"/>
        <w:rPr>
          <w:sz w:val="24"/>
          <w:szCs w:val="24"/>
        </w:rPr>
      </w:pPr>
      <w:r w:rsidRPr="00ED5880">
        <w:rPr>
          <w:b/>
          <w:sz w:val="24"/>
          <w:szCs w:val="24"/>
        </w:rPr>
        <w:t>VISTO</w:t>
      </w:r>
      <w:r>
        <w:rPr>
          <w:b/>
          <w:sz w:val="24"/>
          <w:szCs w:val="24"/>
        </w:rPr>
        <w:t xml:space="preserve"> </w:t>
      </w:r>
      <w:r>
        <w:rPr>
          <w:sz w:val="24"/>
          <w:szCs w:val="24"/>
        </w:rPr>
        <w:t xml:space="preserve">il decreto del Presidente del Consiglio dei </w:t>
      </w:r>
      <w:r w:rsidRPr="001D26B9">
        <w:rPr>
          <w:sz w:val="24"/>
          <w:szCs w:val="24"/>
        </w:rPr>
        <w:t xml:space="preserve">ministri </w:t>
      </w:r>
      <w:r w:rsidR="00495AC2" w:rsidRPr="001D26B9">
        <w:rPr>
          <w:sz w:val="24"/>
          <w:szCs w:val="24"/>
        </w:rPr>
        <w:t>24 luglio 2017</w:t>
      </w:r>
      <w:r w:rsidRPr="001D26B9">
        <w:rPr>
          <w:sz w:val="24"/>
          <w:szCs w:val="24"/>
        </w:rPr>
        <w:t xml:space="preserve">, concernente </w:t>
      </w:r>
      <w:r w:rsidR="00790DE7" w:rsidRPr="001D26B9">
        <w:rPr>
          <w:sz w:val="24"/>
          <w:szCs w:val="24"/>
        </w:rPr>
        <w:t xml:space="preserve">la </w:t>
      </w:r>
      <w:r w:rsidRPr="001D26B9">
        <w:rPr>
          <w:sz w:val="24"/>
          <w:szCs w:val="24"/>
        </w:rPr>
        <w:t>rideterminazione delle dotazioni organiche del personale dirigenziale della Presidenza del Consiglio dei ministri</w:t>
      </w:r>
      <w:r w:rsidR="007265FD" w:rsidRPr="001D26B9">
        <w:rPr>
          <w:sz w:val="24"/>
          <w:szCs w:val="24"/>
        </w:rPr>
        <w:t>;</w:t>
      </w:r>
    </w:p>
    <w:p w:rsidR="00C13959" w:rsidRDefault="00971A45">
      <w:pPr>
        <w:spacing w:before="120"/>
        <w:ind w:left="284" w:right="283"/>
        <w:jc w:val="both"/>
        <w:rPr>
          <w:sz w:val="24"/>
        </w:rPr>
      </w:pPr>
      <w:r w:rsidRPr="001D26B9">
        <w:rPr>
          <w:b/>
          <w:bCs/>
          <w:sz w:val="24"/>
        </w:rPr>
        <w:t xml:space="preserve">RILEVATA </w:t>
      </w:r>
      <w:r w:rsidRPr="001D26B9">
        <w:rPr>
          <w:sz w:val="24"/>
        </w:rPr>
        <w:t>la disponibilità dei posti nella dotazione organica dell</w:t>
      </w:r>
      <w:r w:rsidR="00790DE7" w:rsidRPr="001D26B9">
        <w:rPr>
          <w:sz w:val="24"/>
        </w:rPr>
        <w:t>a Presidenza del Consiglio dei m</w:t>
      </w:r>
      <w:r w:rsidRPr="001D26B9">
        <w:rPr>
          <w:sz w:val="24"/>
        </w:rPr>
        <w:t>inistri</w:t>
      </w:r>
      <w:r w:rsidR="00916E5A" w:rsidRPr="001D26B9">
        <w:rPr>
          <w:sz w:val="24"/>
        </w:rPr>
        <w:t xml:space="preserve"> di cui al sopracitato </w:t>
      </w:r>
      <w:r w:rsidR="007265FD" w:rsidRPr="001D26B9">
        <w:rPr>
          <w:sz w:val="24"/>
        </w:rPr>
        <w:t>decreto</w:t>
      </w:r>
      <w:r w:rsidR="00916E5A" w:rsidRPr="001D26B9">
        <w:rPr>
          <w:sz w:val="24"/>
        </w:rPr>
        <w:t xml:space="preserve"> </w:t>
      </w:r>
      <w:r w:rsidR="007265FD" w:rsidRPr="001D26B9">
        <w:rPr>
          <w:sz w:val="24"/>
        </w:rPr>
        <w:t>24 luglio 2017</w:t>
      </w:r>
      <w:r w:rsidRPr="001D26B9">
        <w:rPr>
          <w:sz w:val="24"/>
        </w:rPr>
        <w:t>;</w:t>
      </w:r>
    </w:p>
    <w:p w:rsidR="00773BE9" w:rsidRPr="007D5DD0" w:rsidRDefault="00773BE9">
      <w:pPr>
        <w:spacing w:before="120"/>
        <w:ind w:left="284" w:right="283"/>
        <w:jc w:val="both"/>
        <w:rPr>
          <w:sz w:val="24"/>
        </w:rPr>
      </w:pPr>
      <w:r w:rsidRPr="007D5DD0">
        <w:rPr>
          <w:b/>
          <w:sz w:val="24"/>
        </w:rPr>
        <w:t>CONSIDERAT</w:t>
      </w:r>
      <w:r w:rsidR="002C4D15" w:rsidRPr="007D5DD0">
        <w:rPr>
          <w:b/>
          <w:sz w:val="24"/>
        </w:rPr>
        <w:t>A</w:t>
      </w:r>
      <w:r w:rsidRPr="007D5DD0">
        <w:rPr>
          <w:sz w:val="24"/>
        </w:rPr>
        <w:t xml:space="preserve"> l’esigenza di colmare i fabbisogni</w:t>
      </w:r>
      <w:r w:rsidR="004F509A" w:rsidRPr="007D5DD0">
        <w:rPr>
          <w:sz w:val="24"/>
        </w:rPr>
        <w:t xml:space="preserve"> di personale dirigenziale</w:t>
      </w:r>
      <w:r w:rsidRPr="007D5DD0">
        <w:rPr>
          <w:sz w:val="24"/>
        </w:rPr>
        <w:t xml:space="preserve"> della </w:t>
      </w:r>
      <w:r w:rsidR="004F509A" w:rsidRPr="007D5DD0">
        <w:rPr>
          <w:sz w:val="24"/>
        </w:rPr>
        <w:t>Presidenza del Consiglio dei ministri,</w:t>
      </w:r>
      <w:r w:rsidRPr="007D5DD0">
        <w:rPr>
          <w:sz w:val="24"/>
        </w:rPr>
        <w:t xml:space="preserve"> sia in relazione alle carenze in atto, sia con riferimento a </w:t>
      </w:r>
      <w:r w:rsidRPr="007D5DD0">
        <w:rPr>
          <w:sz w:val="24"/>
        </w:rPr>
        <w:lastRenderedPageBreak/>
        <w:t>quelle prevedibili a breve termine, anche per effetto delle novità norm</w:t>
      </w:r>
      <w:r w:rsidR="004F509A" w:rsidRPr="007D5DD0">
        <w:rPr>
          <w:sz w:val="24"/>
        </w:rPr>
        <w:t>ative in materia pensionistica;</w:t>
      </w:r>
    </w:p>
    <w:p w:rsidR="008728B6" w:rsidRPr="002266F3" w:rsidRDefault="00916E5A">
      <w:pPr>
        <w:spacing w:before="120"/>
        <w:ind w:left="284" w:right="283"/>
        <w:jc w:val="both"/>
        <w:rPr>
          <w:b/>
          <w:strike/>
          <w:color w:val="FF0000"/>
          <w:sz w:val="24"/>
          <w:szCs w:val="24"/>
        </w:rPr>
      </w:pPr>
      <w:r w:rsidRPr="001D26B9">
        <w:rPr>
          <w:b/>
          <w:sz w:val="24"/>
        </w:rPr>
        <w:t>RAVVISATA</w:t>
      </w:r>
      <w:r w:rsidR="00431CB8" w:rsidRPr="001D26B9">
        <w:rPr>
          <w:b/>
          <w:sz w:val="24"/>
        </w:rPr>
        <w:t xml:space="preserve"> </w:t>
      </w:r>
      <w:r w:rsidR="00431CB8" w:rsidRPr="001D26B9">
        <w:rPr>
          <w:sz w:val="24"/>
        </w:rPr>
        <w:t>la necess</w:t>
      </w:r>
      <w:r w:rsidRPr="001D26B9">
        <w:rPr>
          <w:sz w:val="24"/>
        </w:rPr>
        <w:t>ità di avviare, nei limiti dei posti vacanti</w:t>
      </w:r>
      <w:r w:rsidR="005608C6" w:rsidRPr="001D26B9">
        <w:rPr>
          <w:b/>
          <w:sz w:val="24"/>
        </w:rPr>
        <w:t xml:space="preserve"> </w:t>
      </w:r>
      <w:r w:rsidRPr="001D26B9">
        <w:rPr>
          <w:sz w:val="24"/>
        </w:rPr>
        <w:t>in organico, una procedura di mobilità volontaria per l’immissione in ruolo</w:t>
      </w:r>
      <w:r w:rsidR="007265FD" w:rsidRPr="001D26B9">
        <w:rPr>
          <w:sz w:val="24"/>
        </w:rPr>
        <w:t xml:space="preserve"> di n. </w:t>
      </w:r>
      <w:r w:rsidR="00D43F1D" w:rsidRPr="001D26B9">
        <w:rPr>
          <w:sz w:val="24"/>
        </w:rPr>
        <w:t>6</w:t>
      </w:r>
      <w:r w:rsidR="00DE79EE" w:rsidRPr="001D26B9">
        <w:rPr>
          <w:sz w:val="24"/>
        </w:rPr>
        <w:t xml:space="preserve"> </w:t>
      </w:r>
      <w:r w:rsidR="007265FD" w:rsidRPr="001D26B9">
        <w:rPr>
          <w:sz w:val="24"/>
        </w:rPr>
        <w:t>u</w:t>
      </w:r>
      <w:r w:rsidR="007265FD">
        <w:rPr>
          <w:sz w:val="24"/>
        </w:rPr>
        <w:t>nità di personale</w:t>
      </w:r>
      <w:r w:rsidR="00621F5C">
        <w:rPr>
          <w:sz w:val="24"/>
        </w:rPr>
        <w:t xml:space="preserve"> di cui all’articolo 2, comma 2, del decreto legislativo 30 marzo 2001, n. 165,</w:t>
      </w:r>
      <w:r w:rsidR="00F979A2" w:rsidRPr="00F979A2">
        <w:rPr>
          <w:sz w:val="24"/>
        </w:rPr>
        <w:t xml:space="preserve"> </w:t>
      </w:r>
      <w:r w:rsidR="00F979A2">
        <w:rPr>
          <w:sz w:val="24"/>
        </w:rPr>
        <w:t>dipendente di pubbliche amministrazioni di cui all’articolo 1, comma 2, del medesimo decreto legislativo,</w:t>
      </w:r>
      <w:r w:rsidR="00621F5C">
        <w:rPr>
          <w:sz w:val="24"/>
        </w:rPr>
        <w:t xml:space="preserve"> in possesso</w:t>
      </w:r>
      <w:r w:rsidR="007265FD">
        <w:rPr>
          <w:sz w:val="24"/>
        </w:rPr>
        <w:t xml:space="preserve"> di </w:t>
      </w:r>
      <w:r w:rsidR="00797BD6">
        <w:rPr>
          <w:sz w:val="24"/>
        </w:rPr>
        <w:t>qualifica dirigenziale</w:t>
      </w:r>
      <w:r w:rsidR="007D5DD0">
        <w:rPr>
          <w:sz w:val="24"/>
        </w:rPr>
        <w:t xml:space="preserve"> non generale</w:t>
      </w:r>
      <w:r w:rsidR="00234B76">
        <w:rPr>
          <w:sz w:val="24"/>
        </w:rPr>
        <w:t xml:space="preserve">, </w:t>
      </w:r>
      <w:r w:rsidR="007265FD">
        <w:rPr>
          <w:sz w:val="24"/>
        </w:rPr>
        <w:t xml:space="preserve">con </w:t>
      </w:r>
      <w:r w:rsidR="00F707F0">
        <w:rPr>
          <w:sz w:val="24"/>
        </w:rPr>
        <w:t>rapporto</w:t>
      </w:r>
      <w:r w:rsidR="007265FD">
        <w:rPr>
          <w:sz w:val="24"/>
        </w:rPr>
        <w:t xml:space="preserve"> di lavoro a tempo </w:t>
      </w:r>
      <w:r w:rsidR="007265FD" w:rsidRPr="00B0411A">
        <w:rPr>
          <w:sz w:val="24"/>
        </w:rPr>
        <w:t>indeterminato</w:t>
      </w:r>
      <w:r w:rsidR="005130F8" w:rsidRPr="00B0411A">
        <w:rPr>
          <w:b/>
          <w:sz w:val="24"/>
          <w:szCs w:val="24"/>
        </w:rPr>
        <w:t>;</w:t>
      </w:r>
    </w:p>
    <w:p w:rsidR="00674408" w:rsidRPr="00674408" w:rsidRDefault="00674408">
      <w:pPr>
        <w:spacing w:before="120"/>
        <w:ind w:left="284" w:right="283"/>
        <w:jc w:val="both"/>
        <w:rPr>
          <w:sz w:val="24"/>
        </w:rPr>
      </w:pPr>
      <w:r>
        <w:rPr>
          <w:b/>
          <w:sz w:val="24"/>
        </w:rPr>
        <w:t xml:space="preserve">INFORMATE </w:t>
      </w:r>
      <w:r w:rsidRPr="00674408">
        <w:rPr>
          <w:sz w:val="24"/>
        </w:rPr>
        <w:t>le organizzazioni sindacali rappresentative;</w:t>
      </w:r>
    </w:p>
    <w:p w:rsidR="0017217F" w:rsidRDefault="0017217F" w:rsidP="00A52AA1">
      <w:pPr>
        <w:pStyle w:val="Titolo4"/>
        <w:tabs>
          <w:tab w:val="left" w:pos="4253"/>
          <w:tab w:val="left" w:pos="4395"/>
        </w:tabs>
        <w:spacing w:line="240" w:lineRule="exact"/>
        <w:ind w:right="284"/>
        <w:jc w:val="left"/>
        <w:rPr>
          <w:sz w:val="24"/>
        </w:rPr>
      </w:pPr>
    </w:p>
    <w:p w:rsidR="002A0977" w:rsidRDefault="004D3DCA" w:rsidP="004A529E">
      <w:pPr>
        <w:pStyle w:val="Titolo4"/>
        <w:tabs>
          <w:tab w:val="left" w:pos="4253"/>
          <w:tab w:val="left" w:pos="4395"/>
        </w:tabs>
        <w:spacing w:line="240" w:lineRule="exact"/>
        <w:ind w:left="284" w:right="284"/>
        <w:rPr>
          <w:sz w:val="24"/>
        </w:rPr>
      </w:pPr>
      <w:r>
        <w:rPr>
          <w:sz w:val="24"/>
        </w:rPr>
        <w:t>D E C R E T A</w:t>
      </w:r>
    </w:p>
    <w:p w:rsidR="002A0977" w:rsidRPr="00C61BCB" w:rsidRDefault="00DA4529" w:rsidP="000F0B2F">
      <w:pPr>
        <w:pStyle w:val="Corpodeltesto"/>
        <w:spacing w:line="240" w:lineRule="exact"/>
        <w:ind w:left="3545" w:right="284" w:firstLine="709"/>
        <w:rPr>
          <w:b/>
          <w:bCs/>
          <w:sz w:val="24"/>
        </w:rPr>
      </w:pPr>
      <w:r w:rsidRPr="00C61BCB">
        <w:rPr>
          <w:b/>
          <w:bCs/>
          <w:sz w:val="24"/>
        </w:rPr>
        <w:t>Art</w:t>
      </w:r>
      <w:r w:rsidR="00CD3CEC">
        <w:rPr>
          <w:b/>
          <w:bCs/>
          <w:sz w:val="24"/>
        </w:rPr>
        <w:t>icolo</w:t>
      </w:r>
      <w:r w:rsidRPr="00C61BCB">
        <w:rPr>
          <w:b/>
          <w:bCs/>
          <w:sz w:val="24"/>
        </w:rPr>
        <w:t xml:space="preserve"> 1</w:t>
      </w:r>
    </w:p>
    <w:p w:rsidR="00C35DB8" w:rsidRPr="00C61BCB" w:rsidRDefault="00C35DB8" w:rsidP="004A529E">
      <w:pPr>
        <w:pStyle w:val="Corpodeltesto"/>
        <w:spacing w:line="240" w:lineRule="exact"/>
        <w:ind w:left="284" w:right="284"/>
        <w:jc w:val="center"/>
        <w:rPr>
          <w:b/>
          <w:bCs/>
          <w:sz w:val="24"/>
          <w:u w:val="single"/>
        </w:rPr>
      </w:pPr>
      <w:r w:rsidRPr="00C61BCB">
        <w:rPr>
          <w:b/>
          <w:bCs/>
          <w:sz w:val="24"/>
          <w:u w:val="single"/>
        </w:rPr>
        <w:t>POSTI DA RICOPRIRE</w:t>
      </w:r>
    </w:p>
    <w:p w:rsidR="00DC76FB" w:rsidRDefault="00DC76FB" w:rsidP="009E283B">
      <w:pPr>
        <w:spacing w:line="240" w:lineRule="exact"/>
        <w:ind w:right="284"/>
        <w:jc w:val="center"/>
        <w:rPr>
          <w:b/>
          <w:sz w:val="24"/>
          <w:szCs w:val="24"/>
        </w:rPr>
      </w:pPr>
    </w:p>
    <w:p w:rsidR="000124D1" w:rsidRDefault="000F0B2F" w:rsidP="000F0B2F">
      <w:pPr>
        <w:tabs>
          <w:tab w:val="left" w:pos="7740"/>
        </w:tabs>
        <w:spacing w:before="120"/>
        <w:ind w:left="284" w:right="283"/>
        <w:jc w:val="both"/>
        <w:rPr>
          <w:sz w:val="24"/>
        </w:rPr>
      </w:pPr>
      <w:r w:rsidRPr="000E04BC">
        <w:rPr>
          <w:sz w:val="24"/>
          <w:szCs w:val="24"/>
        </w:rPr>
        <w:t>È</w:t>
      </w:r>
      <w:r w:rsidR="000E04BC" w:rsidRPr="000E04BC">
        <w:rPr>
          <w:sz w:val="24"/>
          <w:szCs w:val="24"/>
        </w:rPr>
        <w:t xml:space="preserve"> indetta, ai sensi dell’articolo 30 del decreto legislativo</w:t>
      </w:r>
      <w:r w:rsidR="000E04BC">
        <w:rPr>
          <w:sz w:val="24"/>
          <w:szCs w:val="24"/>
        </w:rPr>
        <w:t xml:space="preserve"> 30 marzo 2001, n. 165</w:t>
      </w:r>
      <w:r w:rsidR="00A70826">
        <w:rPr>
          <w:sz w:val="24"/>
          <w:szCs w:val="24"/>
        </w:rPr>
        <w:t>,</w:t>
      </w:r>
      <w:r w:rsidR="009F1094">
        <w:rPr>
          <w:sz w:val="24"/>
          <w:szCs w:val="24"/>
        </w:rPr>
        <w:t xml:space="preserve"> una </w:t>
      </w:r>
      <w:r w:rsidR="00E01E09">
        <w:rPr>
          <w:sz w:val="24"/>
          <w:szCs w:val="24"/>
        </w:rPr>
        <w:t xml:space="preserve">procedura di mobilità - a domanda </w:t>
      </w:r>
      <w:r w:rsidR="00272D14">
        <w:rPr>
          <w:sz w:val="24"/>
          <w:szCs w:val="24"/>
        </w:rPr>
        <w:t>-</w:t>
      </w:r>
      <w:r w:rsidR="000E04BC">
        <w:rPr>
          <w:sz w:val="24"/>
          <w:szCs w:val="24"/>
        </w:rPr>
        <w:t xml:space="preserve"> </w:t>
      </w:r>
      <w:r w:rsidR="00E17B0D">
        <w:rPr>
          <w:sz w:val="24"/>
          <w:szCs w:val="24"/>
        </w:rPr>
        <w:t xml:space="preserve">destinata al </w:t>
      </w:r>
      <w:r w:rsidR="00E17B0D" w:rsidRPr="00E17B0D">
        <w:rPr>
          <w:sz w:val="24"/>
          <w:szCs w:val="24"/>
        </w:rPr>
        <w:t xml:space="preserve">personale </w:t>
      </w:r>
      <w:r w:rsidR="00F979A2" w:rsidRPr="00B0411A">
        <w:rPr>
          <w:sz w:val="24"/>
        </w:rPr>
        <w:t>di cui all’articolo 2, comma 2, del decreto legislativo 30 marzo 2001, n. 165, dipendente di pubbliche amministrazioni di cui all’articolo 1, comma 2, del medesimo decreto legislativo, in possesso di qualifica dirigenziale non generale, con rapporto di lavoro a tempo indeterminato</w:t>
      </w:r>
      <w:r w:rsidR="00095B63" w:rsidRPr="00B0411A">
        <w:rPr>
          <w:sz w:val="24"/>
        </w:rPr>
        <w:t xml:space="preserve">, </w:t>
      </w:r>
      <w:r w:rsidR="000E04BC" w:rsidRPr="00B0411A">
        <w:rPr>
          <w:sz w:val="24"/>
          <w:szCs w:val="24"/>
        </w:rPr>
        <w:t>pe</w:t>
      </w:r>
      <w:r w:rsidR="005C51A3" w:rsidRPr="00B0411A">
        <w:rPr>
          <w:sz w:val="24"/>
          <w:szCs w:val="24"/>
        </w:rPr>
        <w:t xml:space="preserve">r </w:t>
      </w:r>
      <w:r w:rsidR="005C51A3">
        <w:rPr>
          <w:sz w:val="24"/>
          <w:szCs w:val="24"/>
        </w:rPr>
        <w:t xml:space="preserve">la </w:t>
      </w:r>
      <w:r w:rsidR="005C51A3" w:rsidRPr="001D26B9">
        <w:rPr>
          <w:sz w:val="24"/>
          <w:szCs w:val="24"/>
        </w:rPr>
        <w:t xml:space="preserve">copertura di </w:t>
      </w:r>
      <w:r w:rsidR="00095B63" w:rsidRPr="001D26B9">
        <w:rPr>
          <w:sz w:val="24"/>
          <w:szCs w:val="24"/>
        </w:rPr>
        <w:t xml:space="preserve">n. </w:t>
      </w:r>
      <w:r w:rsidR="00D43F1D" w:rsidRPr="001D26B9">
        <w:rPr>
          <w:sz w:val="24"/>
          <w:szCs w:val="24"/>
        </w:rPr>
        <w:t>6</w:t>
      </w:r>
      <w:r w:rsidR="00D25FEB" w:rsidRPr="001D26B9">
        <w:rPr>
          <w:sz w:val="24"/>
          <w:szCs w:val="24"/>
        </w:rPr>
        <w:t xml:space="preserve"> </w:t>
      </w:r>
      <w:r w:rsidR="000E04BC" w:rsidRPr="001D26B9">
        <w:rPr>
          <w:sz w:val="24"/>
          <w:szCs w:val="24"/>
        </w:rPr>
        <w:t>posti</w:t>
      </w:r>
      <w:r w:rsidR="000E04BC">
        <w:rPr>
          <w:sz w:val="24"/>
          <w:szCs w:val="24"/>
        </w:rPr>
        <w:t xml:space="preserve"> </w:t>
      </w:r>
      <w:r w:rsidR="00AA5F48">
        <w:rPr>
          <w:sz w:val="24"/>
          <w:szCs w:val="24"/>
        </w:rPr>
        <w:t>d</w:t>
      </w:r>
      <w:r w:rsidR="00E01E09">
        <w:rPr>
          <w:sz w:val="24"/>
          <w:szCs w:val="24"/>
        </w:rPr>
        <w:t>ell</w:t>
      </w:r>
      <w:r w:rsidR="00095B63">
        <w:rPr>
          <w:sz w:val="24"/>
          <w:szCs w:val="24"/>
        </w:rPr>
        <w:t>a dotazione organica</w:t>
      </w:r>
      <w:r w:rsidR="00E01E09">
        <w:rPr>
          <w:sz w:val="24"/>
          <w:szCs w:val="24"/>
        </w:rPr>
        <w:t xml:space="preserve"> </w:t>
      </w:r>
      <w:r w:rsidR="00095B63">
        <w:rPr>
          <w:sz w:val="24"/>
          <w:szCs w:val="24"/>
        </w:rPr>
        <w:t>del personale dirigenziale</w:t>
      </w:r>
      <w:r w:rsidR="00495C24">
        <w:rPr>
          <w:sz w:val="24"/>
          <w:szCs w:val="24"/>
        </w:rPr>
        <w:t xml:space="preserve"> di seconda fascia</w:t>
      </w:r>
      <w:r w:rsidR="00095B63">
        <w:rPr>
          <w:sz w:val="24"/>
          <w:szCs w:val="24"/>
        </w:rPr>
        <w:t xml:space="preserve"> della Presidenza del Consiglio dei ministri, di cui al decreto del Presidente del Consiglio dei </w:t>
      </w:r>
      <w:r w:rsidR="00095B63" w:rsidRPr="001D26B9">
        <w:rPr>
          <w:sz w:val="24"/>
          <w:szCs w:val="24"/>
        </w:rPr>
        <w:t>ministri 24 luglio 2017, richiamato in premessa</w:t>
      </w:r>
      <w:r w:rsidR="001A7065" w:rsidRPr="001D26B9">
        <w:rPr>
          <w:sz w:val="24"/>
          <w:szCs w:val="24"/>
        </w:rPr>
        <w:t xml:space="preserve">, mediante </w:t>
      </w:r>
      <w:r w:rsidR="001A7065" w:rsidRPr="001D26B9">
        <w:rPr>
          <w:sz w:val="24"/>
        </w:rPr>
        <w:t xml:space="preserve">passaggio diretto nel limite dei posti </w:t>
      </w:r>
      <w:r w:rsidR="001D515F" w:rsidRPr="001D26B9">
        <w:rPr>
          <w:sz w:val="24"/>
        </w:rPr>
        <w:t>da coprire.</w:t>
      </w:r>
    </w:p>
    <w:p w:rsidR="000F0B2F" w:rsidRPr="000F0B2F" w:rsidRDefault="000F0B2F" w:rsidP="000F0B2F">
      <w:pPr>
        <w:tabs>
          <w:tab w:val="left" w:pos="7740"/>
        </w:tabs>
        <w:spacing w:before="120"/>
        <w:ind w:left="284" w:right="283"/>
        <w:jc w:val="both"/>
        <w:rPr>
          <w:sz w:val="24"/>
        </w:rPr>
      </w:pPr>
    </w:p>
    <w:p w:rsidR="000F0B2F" w:rsidRDefault="000F0B2F" w:rsidP="000124D1">
      <w:pPr>
        <w:tabs>
          <w:tab w:val="left" w:pos="7740"/>
        </w:tabs>
        <w:spacing w:before="120"/>
        <w:ind w:left="284" w:right="283"/>
        <w:jc w:val="both"/>
        <w:rPr>
          <w:bCs/>
          <w:sz w:val="24"/>
        </w:rPr>
      </w:pPr>
    </w:p>
    <w:p w:rsidR="00A70826" w:rsidRPr="001D26B9" w:rsidRDefault="00AA5F48" w:rsidP="000124D1">
      <w:pPr>
        <w:tabs>
          <w:tab w:val="left" w:pos="7740"/>
        </w:tabs>
        <w:spacing w:before="120"/>
        <w:ind w:left="284" w:right="283"/>
        <w:jc w:val="both"/>
        <w:rPr>
          <w:bCs/>
          <w:sz w:val="24"/>
        </w:rPr>
      </w:pPr>
      <w:r w:rsidRPr="001D26B9">
        <w:rPr>
          <w:bCs/>
          <w:sz w:val="24"/>
        </w:rPr>
        <w:t xml:space="preserve">Le professionalità </w:t>
      </w:r>
      <w:r w:rsidR="00A70826" w:rsidRPr="001D26B9">
        <w:rPr>
          <w:bCs/>
          <w:sz w:val="24"/>
        </w:rPr>
        <w:t>oggetto della presente procedura di mobilità sono attinenti ai seguenti ambiti di competenze:</w:t>
      </w:r>
    </w:p>
    <w:p w:rsidR="00D43F1D" w:rsidRPr="00B0411A" w:rsidRDefault="00D43F1D" w:rsidP="001D26B9">
      <w:pPr>
        <w:pStyle w:val="Paragrafoelenco"/>
        <w:numPr>
          <w:ilvl w:val="0"/>
          <w:numId w:val="43"/>
        </w:numPr>
        <w:tabs>
          <w:tab w:val="left" w:pos="7740"/>
        </w:tabs>
        <w:spacing w:before="120" w:after="0"/>
        <w:ind w:left="641" w:right="284" w:hanging="357"/>
        <w:jc w:val="both"/>
        <w:rPr>
          <w:rFonts w:ascii="Times New Roman" w:eastAsia="Times New Roman" w:hAnsi="Times New Roman"/>
          <w:bCs/>
          <w:sz w:val="24"/>
          <w:szCs w:val="20"/>
          <w:lang w:eastAsia="it-IT"/>
        </w:rPr>
      </w:pPr>
      <w:r w:rsidRPr="00F64DBC">
        <w:rPr>
          <w:rFonts w:ascii="Times New Roman" w:eastAsia="Times New Roman" w:hAnsi="Times New Roman"/>
          <w:bCs/>
          <w:sz w:val="24"/>
          <w:szCs w:val="20"/>
          <w:lang w:eastAsia="it-IT"/>
        </w:rPr>
        <w:t>progra</w:t>
      </w:r>
      <w:r w:rsidR="00785BF7" w:rsidRPr="00F64DBC">
        <w:rPr>
          <w:rFonts w:ascii="Times New Roman" w:eastAsia="Times New Roman" w:hAnsi="Times New Roman"/>
          <w:bCs/>
          <w:sz w:val="24"/>
          <w:szCs w:val="20"/>
          <w:lang w:eastAsia="it-IT"/>
        </w:rPr>
        <w:t xml:space="preserve">mmazione economico-finanziaria; </w:t>
      </w:r>
      <w:r w:rsidRPr="00F64DBC">
        <w:rPr>
          <w:rFonts w:ascii="Times New Roman" w:eastAsia="Times New Roman" w:hAnsi="Times New Roman"/>
          <w:bCs/>
          <w:sz w:val="24"/>
          <w:szCs w:val="20"/>
          <w:lang w:eastAsia="it-IT"/>
        </w:rPr>
        <w:t xml:space="preserve">supporto ad organi collegiali governativi; coordinamento </w:t>
      </w:r>
      <w:proofErr w:type="spellStart"/>
      <w:r w:rsidRPr="00F64DBC">
        <w:rPr>
          <w:rFonts w:ascii="Times New Roman" w:eastAsia="Times New Roman" w:hAnsi="Times New Roman"/>
          <w:bCs/>
          <w:sz w:val="24"/>
          <w:szCs w:val="20"/>
          <w:lang w:eastAsia="it-IT"/>
        </w:rPr>
        <w:t>interistituzionale</w:t>
      </w:r>
      <w:proofErr w:type="spellEnd"/>
      <w:r w:rsidRPr="00F64DBC">
        <w:rPr>
          <w:rFonts w:ascii="Times New Roman" w:eastAsia="Times New Roman" w:hAnsi="Times New Roman"/>
          <w:bCs/>
          <w:sz w:val="24"/>
          <w:szCs w:val="20"/>
          <w:lang w:eastAsia="it-IT"/>
        </w:rPr>
        <w:t xml:space="preserve">; contrattualistica pubblica; gestione di bilanci pubblici; </w:t>
      </w:r>
      <w:r w:rsidR="00A85090" w:rsidRPr="00C90490">
        <w:rPr>
          <w:rFonts w:ascii="Times New Roman" w:eastAsia="Times New Roman" w:hAnsi="Times New Roman"/>
          <w:bCs/>
          <w:sz w:val="24"/>
          <w:szCs w:val="20"/>
          <w:lang w:eastAsia="it-IT"/>
        </w:rPr>
        <w:t>misurazione e valutazione della performance</w:t>
      </w:r>
      <w:r w:rsidR="00F64DBC" w:rsidRPr="00C90490">
        <w:rPr>
          <w:rFonts w:ascii="Times New Roman" w:eastAsia="Times New Roman" w:hAnsi="Times New Roman"/>
          <w:bCs/>
          <w:sz w:val="24"/>
          <w:szCs w:val="20"/>
          <w:lang w:eastAsia="it-IT"/>
        </w:rPr>
        <w:t>;</w:t>
      </w:r>
      <w:r w:rsidR="00F64DBC" w:rsidRPr="00CF54B3">
        <w:rPr>
          <w:rFonts w:ascii="Times New Roman" w:eastAsia="Times New Roman" w:hAnsi="Times New Roman"/>
          <w:bCs/>
          <w:color w:val="FF0000"/>
          <w:sz w:val="24"/>
          <w:szCs w:val="20"/>
          <w:lang w:eastAsia="it-IT"/>
        </w:rPr>
        <w:t xml:space="preserve"> </w:t>
      </w:r>
      <w:r w:rsidR="00F64DBC" w:rsidRPr="00B0411A">
        <w:rPr>
          <w:rFonts w:ascii="Times New Roman" w:eastAsia="Times New Roman" w:hAnsi="Times New Roman"/>
          <w:bCs/>
          <w:sz w:val="24"/>
          <w:szCs w:val="20"/>
          <w:lang w:eastAsia="it-IT"/>
        </w:rPr>
        <w:t>comunicazione pubblica</w:t>
      </w:r>
      <w:r w:rsidR="005F0774" w:rsidRPr="00B0411A">
        <w:rPr>
          <w:rFonts w:ascii="Times New Roman" w:eastAsia="Times New Roman" w:hAnsi="Times New Roman"/>
          <w:bCs/>
          <w:sz w:val="24"/>
          <w:szCs w:val="20"/>
          <w:lang w:eastAsia="it-IT"/>
        </w:rPr>
        <w:t>; attività normativa</w:t>
      </w:r>
      <w:r w:rsidR="00A85896" w:rsidRPr="00B0411A">
        <w:rPr>
          <w:rFonts w:ascii="Times New Roman" w:eastAsia="Times New Roman" w:hAnsi="Times New Roman"/>
          <w:bCs/>
          <w:sz w:val="24"/>
          <w:szCs w:val="20"/>
          <w:lang w:eastAsia="it-IT"/>
        </w:rPr>
        <w:t xml:space="preserve"> e di istruttoria parlamentare</w:t>
      </w:r>
      <w:r w:rsidR="004E45B8" w:rsidRPr="00B0411A">
        <w:rPr>
          <w:rFonts w:ascii="Times New Roman" w:eastAsia="Times New Roman" w:hAnsi="Times New Roman"/>
          <w:bCs/>
          <w:sz w:val="24"/>
          <w:szCs w:val="20"/>
          <w:lang w:eastAsia="it-IT"/>
        </w:rPr>
        <w:t>.</w:t>
      </w:r>
    </w:p>
    <w:p w:rsidR="0042253C" w:rsidRDefault="0042253C" w:rsidP="004526DC">
      <w:pPr>
        <w:spacing w:line="240" w:lineRule="exact"/>
        <w:ind w:right="284"/>
        <w:jc w:val="both"/>
        <w:rPr>
          <w:sz w:val="24"/>
          <w:szCs w:val="24"/>
        </w:rPr>
      </w:pPr>
    </w:p>
    <w:p w:rsidR="00B0411A" w:rsidRPr="00B0411A" w:rsidRDefault="00B0411A" w:rsidP="004526DC">
      <w:pPr>
        <w:spacing w:line="240" w:lineRule="exact"/>
        <w:ind w:right="284"/>
        <w:jc w:val="both"/>
        <w:rPr>
          <w:sz w:val="24"/>
          <w:szCs w:val="24"/>
        </w:rPr>
      </w:pPr>
    </w:p>
    <w:p w:rsidR="00872DD1" w:rsidRPr="00872DD1" w:rsidRDefault="00872DD1" w:rsidP="004A529E">
      <w:pPr>
        <w:pStyle w:val="Corpodeltesto"/>
        <w:tabs>
          <w:tab w:val="left" w:pos="5103"/>
        </w:tabs>
        <w:ind w:left="284" w:right="283"/>
        <w:jc w:val="center"/>
        <w:rPr>
          <w:b/>
          <w:bCs/>
          <w:sz w:val="24"/>
        </w:rPr>
      </w:pPr>
      <w:r w:rsidRPr="00872DD1">
        <w:rPr>
          <w:b/>
          <w:bCs/>
          <w:sz w:val="24"/>
        </w:rPr>
        <w:t>Art</w:t>
      </w:r>
      <w:r w:rsidR="00CD3CEC">
        <w:rPr>
          <w:b/>
          <w:bCs/>
          <w:sz w:val="24"/>
        </w:rPr>
        <w:t>icolo</w:t>
      </w:r>
      <w:r w:rsidRPr="00872DD1">
        <w:rPr>
          <w:b/>
          <w:bCs/>
          <w:sz w:val="24"/>
        </w:rPr>
        <w:t xml:space="preserve"> 2</w:t>
      </w:r>
    </w:p>
    <w:p w:rsidR="00223CDC" w:rsidRDefault="00223CDC" w:rsidP="004A529E">
      <w:pPr>
        <w:pStyle w:val="Corpodeltesto"/>
        <w:ind w:left="284" w:right="283"/>
        <w:jc w:val="center"/>
        <w:rPr>
          <w:b/>
          <w:bCs/>
          <w:sz w:val="24"/>
          <w:u w:val="single"/>
        </w:rPr>
      </w:pPr>
      <w:r w:rsidRPr="00223CDC">
        <w:rPr>
          <w:b/>
          <w:bCs/>
          <w:sz w:val="24"/>
          <w:u w:val="single"/>
        </w:rPr>
        <w:t>REQUISITI DI AMMISSIONE</w:t>
      </w:r>
    </w:p>
    <w:p w:rsidR="00A70826" w:rsidRDefault="00A70826" w:rsidP="00A70826">
      <w:pPr>
        <w:pStyle w:val="Titolo1"/>
        <w:tabs>
          <w:tab w:val="left" w:pos="284"/>
        </w:tabs>
        <w:ind w:right="283"/>
        <w:jc w:val="both"/>
        <w:rPr>
          <w:sz w:val="24"/>
          <w:szCs w:val="24"/>
        </w:rPr>
      </w:pPr>
    </w:p>
    <w:p w:rsidR="008F2981" w:rsidRDefault="004A529E" w:rsidP="004A529E">
      <w:pPr>
        <w:pStyle w:val="Titolo1"/>
        <w:tabs>
          <w:tab w:val="left" w:pos="284"/>
        </w:tabs>
        <w:ind w:left="284" w:right="283"/>
        <w:jc w:val="both"/>
        <w:rPr>
          <w:sz w:val="24"/>
          <w:szCs w:val="24"/>
        </w:rPr>
      </w:pPr>
      <w:r>
        <w:rPr>
          <w:sz w:val="24"/>
          <w:szCs w:val="24"/>
        </w:rPr>
        <w:tab/>
      </w:r>
      <w:r w:rsidR="004A3681">
        <w:rPr>
          <w:sz w:val="24"/>
          <w:szCs w:val="24"/>
        </w:rPr>
        <w:t xml:space="preserve">Per l’ammissione alla procedura è richiesto, alla data di scadenza del termine per la presentazione della domanda, </w:t>
      </w:r>
      <w:r w:rsidR="00A70826">
        <w:rPr>
          <w:sz w:val="24"/>
          <w:szCs w:val="24"/>
        </w:rPr>
        <w:t>i</w:t>
      </w:r>
      <w:r w:rsidR="004A3681">
        <w:rPr>
          <w:sz w:val="24"/>
          <w:szCs w:val="24"/>
        </w:rPr>
        <w:t>l</w:t>
      </w:r>
      <w:r w:rsidR="00A70826">
        <w:rPr>
          <w:sz w:val="24"/>
          <w:szCs w:val="24"/>
        </w:rPr>
        <w:t xml:space="preserve"> possesso dei seguenti requisiti:</w:t>
      </w:r>
    </w:p>
    <w:p w:rsidR="00A70826" w:rsidRPr="00A70826" w:rsidRDefault="00A70826" w:rsidP="00A70826"/>
    <w:p w:rsidR="006213D3" w:rsidRPr="00180F22" w:rsidRDefault="00D25FEB" w:rsidP="00751016">
      <w:pPr>
        <w:pStyle w:val="Corpodeltesto"/>
        <w:numPr>
          <w:ilvl w:val="0"/>
          <w:numId w:val="37"/>
        </w:numPr>
        <w:ind w:right="283"/>
        <w:rPr>
          <w:sz w:val="24"/>
          <w:szCs w:val="24"/>
        </w:rPr>
      </w:pPr>
      <w:r w:rsidRPr="00180F22">
        <w:rPr>
          <w:sz w:val="24"/>
          <w:szCs w:val="24"/>
        </w:rPr>
        <w:t>qualifica di dirigente</w:t>
      </w:r>
      <w:r w:rsidR="00272D14">
        <w:rPr>
          <w:sz w:val="24"/>
          <w:szCs w:val="24"/>
        </w:rPr>
        <w:t xml:space="preserve"> </w:t>
      </w:r>
      <w:r w:rsidR="00272D14" w:rsidRPr="00CE0887">
        <w:rPr>
          <w:sz w:val="24"/>
          <w:szCs w:val="24"/>
        </w:rPr>
        <w:t>di seconda fascia</w:t>
      </w:r>
      <w:r w:rsidR="006213D3" w:rsidRPr="00CE0887">
        <w:rPr>
          <w:sz w:val="24"/>
          <w:szCs w:val="24"/>
        </w:rPr>
        <w:t>, con</w:t>
      </w:r>
      <w:r w:rsidR="00F707F0" w:rsidRPr="00CE0887">
        <w:rPr>
          <w:sz w:val="24"/>
          <w:szCs w:val="24"/>
        </w:rPr>
        <w:t xml:space="preserve"> </w:t>
      </w:r>
      <w:r w:rsidR="00F707F0">
        <w:rPr>
          <w:sz w:val="24"/>
          <w:szCs w:val="24"/>
        </w:rPr>
        <w:t>rapporto</w:t>
      </w:r>
      <w:r w:rsidR="006213D3" w:rsidRPr="00180F22">
        <w:rPr>
          <w:sz w:val="24"/>
          <w:szCs w:val="24"/>
        </w:rPr>
        <w:t xml:space="preserve"> di lavoro a tempo indeterminato, dipendente di pubbliche amministrazioni di cui all’articolo 1, comma 2, del decreto legislativo 30 marzo 2001, n. 165;</w:t>
      </w:r>
    </w:p>
    <w:p w:rsidR="00117B13" w:rsidRDefault="00A70826" w:rsidP="00751016">
      <w:pPr>
        <w:pStyle w:val="Corpodeltesto"/>
        <w:numPr>
          <w:ilvl w:val="0"/>
          <w:numId w:val="37"/>
        </w:numPr>
        <w:ind w:right="283"/>
        <w:rPr>
          <w:bCs/>
          <w:sz w:val="24"/>
        </w:rPr>
      </w:pPr>
      <w:r>
        <w:rPr>
          <w:bCs/>
          <w:sz w:val="24"/>
        </w:rPr>
        <w:t>comprovata e</w:t>
      </w:r>
      <w:r w:rsidR="00C9763B">
        <w:rPr>
          <w:bCs/>
          <w:sz w:val="24"/>
        </w:rPr>
        <w:t xml:space="preserve">sperienza </w:t>
      </w:r>
      <w:r w:rsidR="00B5471A">
        <w:rPr>
          <w:bCs/>
          <w:sz w:val="24"/>
        </w:rPr>
        <w:t>in uno o più degli</w:t>
      </w:r>
      <w:r>
        <w:rPr>
          <w:bCs/>
          <w:sz w:val="24"/>
        </w:rPr>
        <w:t xml:space="preserve"> ambiti di attività connessi al</w:t>
      </w:r>
      <w:r w:rsidR="009A3795">
        <w:rPr>
          <w:bCs/>
          <w:sz w:val="24"/>
        </w:rPr>
        <w:t>le professionalità</w:t>
      </w:r>
      <w:r>
        <w:rPr>
          <w:bCs/>
          <w:sz w:val="24"/>
        </w:rPr>
        <w:t xml:space="preserve"> </w:t>
      </w:r>
      <w:r w:rsidR="004E45B8">
        <w:rPr>
          <w:bCs/>
          <w:sz w:val="24"/>
        </w:rPr>
        <w:t>oggetto della presente procedura di mobilità</w:t>
      </w:r>
      <w:r w:rsidR="00336C32">
        <w:rPr>
          <w:bCs/>
          <w:sz w:val="24"/>
        </w:rPr>
        <w:t>;</w:t>
      </w:r>
    </w:p>
    <w:p w:rsidR="00130593" w:rsidRDefault="00CE0887" w:rsidP="00751016">
      <w:pPr>
        <w:pStyle w:val="Corpodeltesto"/>
        <w:numPr>
          <w:ilvl w:val="0"/>
          <w:numId w:val="37"/>
        </w:numPr>
        <w:ind w:right="283"/>
        <w:rPr>
          <w:bCs/>
          <w:sz w:val="24"/>
        </w:rPr>
      </w:pPr>
      <w:r>
        <w:rPr>
          <w:bCs/>
          <w:sz w:val="24"/>
        </w:rPr>
        <w:t>assenza di</w:t>
      </w:r>
      <w:r w:rsidR="00C81A56">
        <w:rPr>
          <w:bCs/>
          <w:sz w:val="24"/>
        </w:rPr>
        <w:t xml:space="preserve"> procedimenti penali pendenti e </w:t>
      </w:r>
      <w:r>
        <w:rPr>
          <w:bCs/>
          <w:sz w:val="24"/>
        </w:rPr>
        <w:t>di</w:t>
      </w:r>
      <w:r w:rsidR="00C81A56">
        <w:rPr>
          <w:bCs/>
          <w:sz w:val="24"/>
        </w:rPr>
        <w:t xml:space="preserve"> condanne penali anche non definitive</w:t>
      </w:r>
      <w:r>
        <w:rPr>
          <w:bCs/>
          <w:sz w:val="24"/>
        </w:rPr>
        <w:t xml:space="preserve"> a proprio carico</w:t>
      </w:r>
      <w:r w:rsidR="00C81A56">
        <w:rPr>
          <w:bCs/>
          <w:sz w:val="24"/>
        </w:rPr>
        <w:t>;</w:t>
      </w:r>
    </w:p>
    <w:p w:rsidR="00336C32" w:rsidRDefault="00CE0887" w:rsidP="00751016">
      <w:pPr>
        <w:pStyle w:val="Corpodeltesto"/>
        <w:numPr>
          <w:ilvl w:val="0"/>
          <w:numId w:val="37"/>
        </w:numPr>
        <w:ind w:right="283"/>
        <w:rPr>
          <w:bCs/>
          <w:sz w:val="24"/>
        </w:rPr>
      </w:pPr>
      <w:r>
        <w:rPr>
          <w:bCs/>
          <w:sz w:val="24"/>
        </w:rPr>
        <w:t xml:space="preserve">assenza di </w:t>
      </w:r>
      <w:r w:rsidR="00C81A56">
        <w:rPr>
          <w:bCs/>
          <w:sz w:val="24"/>
        </w:rPr>
        <w:t xml:space="preserve">procedimenti disciplinari </w:t>
      </w:r>
      <w:r>
        <w:rPr>
          <w:bCs/>
          <w:sz w:val="24"/>
        </w:rPr>
        <w:t xml:space="preserve">in corso </w:t>
      </w:r>
      <w:r w:rsidR="00C81A56">
        <w:rPr>
          <w:bCs/>
          <w:sz w:val="24"/>
        </w:rPr>
        <w:t xml:space="preserve">e </w:t>
      </w:r>
      <w:r>
        <w:rPr>
          <w:bCs/>
          <w:sz w:val="24"/>
        </w:rPr>
        <w:t>di</w:t>
      </w:r>
      <w:r w:rsidR="00C81A56">
        <w:rPr>
          <w:bCs/>
          <w:sz w:val="24"/>
        </w:rPr>
        <w:t xml:space="preserve"> sanzioni disciplinari</w:t>
      </w:r>
      <w:r>
        <w:rPr>
          <w:bCs/>
          <w:sz w:val="24"/>
        </w:rPr>
        <w:t xml:space="preserve"> a proprio carico</w:t>
      </w:r>
      <w:r w:rsidR="00C81A56">
        <w:rPr>
          <w:bCs/>
          <w:sz w:val="24"/>
        </w:rPr>
        <w:t xml:space="preserve"> nei due anni precedenti la data di scadenza del presente avviso</w:t>
      </w:r>
      <w:r w:rsidR="00336C32">
        <w:rPr>
          <w:bCs/>
          <w:sz w:val="24"/>
        </w:rPr>
        <w:t xml:space="preserve">; </w:t>
      </w:r>
    </w:p>
    <w:p w:rsidR="00C81A56" w:rsidRDefault="00336C32" w:rsidP="00751016">
      <w:pPr>
        <w:pStyle w:val="Corpodeltesto"/>
        <w:numPr>
          <w:ilvl w:val="0"/>
          <w:numId w:val="37"/>
        </w:numPr>
        <w:ind w:right="283"/>
        <w:rPr>
          <w:bCs/>
          <w:sz w:val="24"/>
        </w:rPr>
      </w:pPr>
      <w:r>
        <w:rPr>
          <w:bCs/>
          <w:sz w:val="24"/>
        </w:rPr>
        <w:t xml:space="preserve">possesso di qualità morali e condotta incensurabili ai sensi </w:t>
      </w:r>
      <w:r w:rsidRPr="00F97E62">
        <w:rPr>
          <w:bCs/>
          <w:sz w:val="24"/>
        </w:rPr>
        <w:t>d</w:t>
      </w:r>
      <w:r>
        <w:rPr>
          <w:bCs/>
          <w:sz w:val="24"/>
        </w:rPr>
        <w:t>e</w:t>
      </w:r>
      <w:r w:rsidRPr="00F97E62">
        <w:rPr>
          <w:bCs/>
          <w:sz w:val="24"/>
        </w:rPr>
        <w:t>ll’art. 35, comma 6, del decreto legislativo n. 165 del 2001</w:t>
      </w:r>
      <w:r w:rsidR="00C81A56">
        <w:rPr>
          <w:bCs/>
          <w:sz w:val="24"/>
        </w:rPr>
        <w:t>.</w:t>
      </w:r>
    </w:p>
    <w:p w:rsidR="000F0B2F" w:rsidRDefault="000F0B2F" w:rsidP="00281C78">
      <w:pPr>
        <w:pStyle w:val="Corpodeltesto"/>
        <w:ind w:left="502" w:right="283"/>
        <w:rPr>
          <w:bCs/>
          <w:sz w:val="24"/>
        </w:rPr>
      </w:pPr>
    </w:p>
    <w:p w:rsidR="004D3DCA" w:rsidRDefault="00CD3CEC" w:rsidP="004A529E">
      <w:pPr>
        <w:pStyle w:val="Corpodeltesto"/>
        <w:ind w:left="284" w:right="283"/>
        <w:jc w:val="center"/>
        <w:rPr>
          <w:b/>
          <w:bCs/>
          <w:sz w:val="24"/>
        </w:rPr>
      </w:pPr>
      <w:r>
        <w:rPr>
          <w:b/>
          <w:bCs/>
          <w:sz w:val="24"/>
        </w:rPr>
        <w:t>Articolo</w:t>
      </w:r>
      <w:r w:rsidR="004D3DCA">
        <w:rPr>
          <w:b/>
          <w:bCs/>
          <w:sz w:val="24"/>
        </w:rPr>
        <w:t xml:space="preserve"> </w:t>
      </w:r>
      <w:r w:rsidR="004E674E">
        <w:rPr>
          <w:b/>
          <w:bCs/>
          <w:sz w:val="24"/>
        </w:rPr>
        <w:t>3</w:t>
      </w:r>
    </w:p>
    <w:p w:rsidR="00FF7B95" w:rsidRDefault="00223CDC" w:rsidP="004A529E">
      <w:pPr>
        <w:pStyle w:val="Corpodeltesto"/>
        <w:spacing w:line="240" w:lineRule="exact"/>
        <w:ind w:left="284" w:right="284"/>
        <w:jc w:val="center"/>
        <w:rPr>
          <w:b/>
          <w:bCs/>
          <w:sz w:val="24"/>
          <w:u w:val="single"/>
        </w:rPr>
      </w:pPr>
      <w:r w:rsidRPr="00223CDC">
        <w:rPr>
          <w:b/>
          <w:bCs/>
          <w:sz w:val="24"/>
          <w:u w:val="single"/>
        </w:rPr>
        <w:t>PRESENTAZIONE DELLE DOMANDE</w:t>
      </w:r>
    </w:p>
    <w:p w:rsidR="00281C78" w:rsidRDefault="00281C78" w:rsidP="00281C78">
      <w:pPr>
        <w:pStyle w:val="Corpodeltesto"/>
        <w:spacing w:line="180" w:lineRule="exact"/>
        <w:ind w:left="284" w:right="284"/>
        <w:jc w:val="center"/>
        <w:rPr>
          <w:b/>
          <w:bCs/>
          <w:sz w:val="24"/>
          <w:u w:val="single"/>
        </w:rPr>
      </w:pPr>
    </w:p>
    <w:p w:rsidR="00281C78" w:rsidRDefault="004A529E" w:rsidP="001D26B9">
      <w:pPr>
        <w:pStyle w:val="Titolo1"/>
        <w:tabs>
          <w:tab w:val="left" w:pos="284"/>
        </w:tabs>
        <w:ind w:right="283" w:firstLine="284"/>
        <w:jc w:val="both"/>
        <w:rPr>
          <w:sz w:val="24"/>
          <w:szCs w:val="24"/>
        </w:rPr>
      </w:pPr>
      <w:r>
        <w:rPr>
          <w:sz w:val="24"/>
          <w:szCs w:val="24"/>
        </w:rPr>
        <w:tab/>
      </w:r>
    </w:p>
    <w:p w:rsidR="00811C98" w:rsidRDefault="004A529E" w:rsidP="004A529E">
      <w:pPr>
        <w:pStyle w:val="Titolo1"/>
        <w:tabs>
          <w:tab w:val="left" w:pos="284"/>
        </w:tabs>
        <w:ind w:left="284" w:right="283"/>
        <w:jc w:val="both"/>
        <w:rPr>
          <w:sz w:val="24"/>
          <w:szCs w:val="24"/>
        </w:rPr>
      </w:pPr>
      <w:r>
        <w:rPr>
          <w:sz w:val="24"/>
          <w:szCs w:val="24"/>
        </w:rPr>
        <w:tab/>
      </w:r>
      <w:r w:rsidR="00681901" w:rsidRPr="00750C94">
        <w:rPr>
          <w:sz w:val="24"/>
          <w:szCs w:val="24"/>
        </w:rPr>
        <w:t xml:space="preserve">La </w:t>
      </w:r>
      <w:r w:rsidR="00F52484" w:rsidRPr="00750C94">
        <w:rPr>
          <w:sz w:val="24"/>
          <w:szCs w:val="24"/>
        </w:rPr>
        <w:t>domanda di ammissione</w:t>
      </w:r>
      <w:r w:rsidR="001363CB" w:rsidRPr="00750C94">
        <w:rPr>
          <w:sz w:val="24"/>
          <w:szCs w:val="24"/>
        </w:rPr>
        <w:t xml:space="preserve"> </w:t>
      </w:r>
      <w:r w:rsidR="00F52484" w:rsidRPr="00750C94">
        <w:rPr>
          <w:sz w:val="24"/>
          <w:szCs w:val="24"/>
        </w:rPr>
        <w:t>alla procedura</w:t>
      </w:r>
      <w:r w:rsidR="004E64D9">
        <w:rPr>
          <w:sz w:val="24"/>
          <w:szCs w:val="24"/>
        </w:rPr>
        <w:t xml:space="preserve">, </w:t>
      </w:r>
      <w:r w:rsidR="00655D3B">
        <w:rPr>
          <w:sz w:val="24"/>
          <w:szCs w:val="24"/>
        </w:rPr>
        <w:t xml:space="preserve">sottoscritta dal candidato, </w:t>
      </w:r>
      <w:r w:rsidR="004E64D9">
        <w:rPr>
          <w:sz w:val="24"/>
          <w:szCs w:val="24"/>
        </w:rPr>
        <w:t>redatta secondo lo sc</w:t>
      </w:r>
      <w:r w:rsidR="00C31958">
        <w:rPr>
          <w:sz w:val="24"/>
          <w:szCs w:val="24"/>
        </w:rPr>
        <w:t xml:space="preserve">hema allegato al presente </w:t>
      </w:r>
      <w:r w:rsidR="00B361D0">
        <w:rPr>
          <w:sz w:val="24"/>
          <w:szCs w:val="24"/>
        </w:rPr>
        <w:t>avviso</w:t>
      </w:r>
      <w:r w:rsidR="004E64D9">
        <w:rPr>
          <w:sz w:val="24"/>
          <w:szCs w:val="24"/>
        </w:rPr>
        <w:t>,</w:t>
      </w:r>
      <w:r w:rsidR="00F52484" w:rsidRPr="00750C94">
        <w:rPr>
          <w:sz w:val="24"/>
          <w:szCs w:val="24"/>
        </w:rPr>
        <w:t xml:space="preserve"> </w:t>
      </w:r>
      <w:r w:rsidR="00A70826">
        <w:rPr>
          <w:sz w:val="24"/>
          <w:szCs w:val="24"/>
        </w:rPr>
        <w:t>dovrà</w:t>
      </w:r>
      <w:r w:rsidR="00405D7F" w:rsidRPr="00750C94">
        <w:rPr>
          <w:sz w:val="24"/>
          <w:szCs w:val="24"/>
        </w:rPr>
        <w:t xml:space="preserve"> essere compilata ed inviata</w:t>
      </w:r>
      <w:r w:rsidR="00496B94" w:rsidRPr="00750C94">
        <w:rPr>
          <w:sz w:val="24"/>
          <w:szCs w:val="24"/>
        </w:rPr>
        <w:t xml:space="preserve"> </w:t>
      </w:r>
      <w:r w:rsidR="002B339B">
        <w:rPr>
          <w:sz w:val="24"/>
          <w:szCs w:val="24"/>
        </w:rPr>
        <w:t xml:space="preserve">esclusivamente da una casella </w:t>
      </w:r>
      <w:r w:rsidR="00EC15F7" w:rsidRPr="00EC15F7">
        <w:rPr>
          <w:sz w:val="24"/>
          <w:szCs w:val="24"/>
        </w:rPr>
        <w:t xml:space="preserve">di posta elettronica certificata </w:t>
      </w:r>
      <w:r w:rsidR="00D3413C" w:rsidRPr="00EC15F7">
        <w:rPr>
          <w:sz w:val="24"/>
          <w:szCs w:val="24"/>
        </w:rPr>
        <w:t>al seguente indirizzo</w:t>
      </w:r>
      <w:r w:rsidR="00D3413C">
        <w:rPr>
          <w:sz w:val="24"/>
          <w:szCs w:val="24"/>
        </w:rPr>
        <w:t xml:space="preserve">: </w:t>
      </w:r>
      <w:hyperlink r:id="rId8" w:history="1">
        <w:r w:rsidR="00AB2FCC" w:rsidRPr="00DD51E5">
          <w:rPr>
            <w:rStyle w:val="Collegamentoipertestuale"/>
            <w:sz w:val="24"/>
            <w:szCs w:val="24"/>
          </w:rPr>
          <w:t>dip@pec.governo.it</w:t>
        </w:r>
      </w:hyperlink>
      <w:r w:rsidR="00916010">
        <w:rPr>
          <w:sz w:val="24"/>
          <w:szCs w:val="24"/>
        </w:rPr>
        <w:t>.</w:t>
      </w:r>
      <w:r w:rsidR="006213D3">
        <w:rPr>
          <w:sz w:val="24"/>
          <w:szCs w:val="24"/>
        </w:rPr>
        <w:t xml:space="preserve"> </w:t>
      </w:r>
    </w:p>
    <w:p w:rsidR="004E64D9" w:rsidRPr="004E64D9" w:rsidRDefault="004E64D9" w:rsidP="004E64D9"/>
    <w:p w:rsidR="002C0A43" w:rsidRDefault="004A529E" w:rsidP="004A529E">
      <w:pPr>
        <w:pStyle w:val="Titolo1"/>
        <w:tabs>
          <w:tab w:val="left" w:pos="284"/>
        </w:tabs>
        <w:ind w:left="284" w:right="283"/>
        <w:jc w:val="both"/>
        <w:rPr>
          <w:sz w:val="24"/>
          <w:szCs w:val="24"/>
        </w:rPr>
      </w:pPr>
      <w:r>
        <w:rPr>
          <w:sz w:val="24"/>
          <w:szCs w:val="24"/>
        </w:rPr>
        <w:tab/>
      </w:r>
    </w:p>
    <w:p w:rsidR="002C0A43" w:rsidRDefault="002C0A43" w:rsidP="004A529E">
      <w:pPr>
        <w:pStyle w:val="Titolo1"/>
        <w:tabs>
          <w:tab w:val="left" w:pos="284"/>
        </w:tabs>
        <w:ind w:left="284" w:right="283"/>
        <w:jc w:val="both"/>
        <w:rPr>
          <w:sz w:val="24"/>
          <w:szCs w:val="24"/>
        </w:rPr>
      </w:pPr>
      <w:r>
        <w:rPr>
          <w:sz w:val="24"/>
          <w:szCs w:val="24"/>
        </w:rPr>
        <w:tab/>
      </w:r>
    </w:p>
    <w:p w:rsidR="002C0A43" w:rsidRDefault="002C0A43" w:rsidP="002C0A43">
      <w:pPr>
        <w:pStyle w:val="Titolo1"/>
        <w:tabs>
          <w:tab w:val="left" w:pos="284"/>
        </w:tabs>
        <w:ind w:left="284" w:right="283"/>
        <w:jc w:val="both"/>
        <w:rPr>
          <w:sz w:val="24"/>
          <w:szCs w:val="24"/>
        </w:rPr>
      </w:pPr>
      <w:r>
        <w:rPr>
          <w:sz w:val="24"/>
          <w:szCs w:val="24"/>
        </w:rPr>
        <w:tab/>
      </w:r>
    </w:p>
    <w:p w:rsidR="006C0E9B" w:rsidRPr="00731909" w:rsidRDefault="002C0A43" w:rsidP="004A529E">
      <w:pPr>
        <w:pStyle w:val="Titolo1"/>
        <w:tabs>
          <w:tab w:val="left" w:pos="284"/>
        </w:tabs>
        <w:ind w:left="284" w:right="283"/>
        <w:jc w:val="both"/>
        <w:rPr>
          <w:sz w:val="24"/>
          <w:szCs w:val="24"/>
        </w:rPr>
      </w:pPr>
      <w:r>
        <w:rPr>
          <w:sz w:val="24"/>
          <w:szCs w:val="24"/>
        </w:rPr>
        <w:tab/>
      </w:r>
      <w:r w:rsidR="006C0E9B" w:rsidRPr="00C31958">
        <w:rPr>
          <w:sz w:val="24"/>
          <w:szCs w:val="24"/>
        </w:rPr>
        <w:t>Alla domanda deve essere allegato il curriculum dettagliato</w:t>
      </w:r>
      <w:r w:rsidR="00731909" w:rsidRPr="00C31958">
        <w:rPr>
          <w:sz w:val="24"/>
          <w:szCs w:val="24"/>
        </w:rPr>
        <w:t xml:space="preserve"> del candidato</w:t>
      </w:r>
      <w:r w:rsidR="00655D3B">
        <w:rPr>
          <w:sz w:val="24"/>
          <w:szCs w:val="24"/>
        </w:rPr>
        <w:t xml:space="preserve">, datato e sottoscritto, e copia di un valido documento di riconoscimento. </w:t>
      </w:r>
    </w:p>
    <w:p w:rsidR="004A529E" w:rsidRDefault="004A529E" w:rsidP="004A529E">
      <w:pPr>
        <w:pStyle w:val="Titolo1"/>
        <w:tabs>
          <w:tab w:val="left" w:pos="284"/>
        </w:tabs>
        <w:ind w:left="284" w:right="283"/>
        <w:jc w:val="both"/>
        <w:rPr>
          <w:sz w:val="24"/>
          <w:szCs w:val="24"/>
        </w:rPr>
      </w:pPr>
    </w:p>
    <w:p w:rsidR="004A59EE" w:rsidRPr="004A529E" w:rsidRDefault="004A529E" w:rsidP="004A529E">
      <w:pPr>
        <w:pStyle w:val="Titolo1"/>
        <w:tabs>
          <w:tab w:val="left" w:pos="284"/>
        </w:tabs>
        <w:ind w:left="284" w:right="283"/>
        <w:jc w:val="both"/>
        <w:rPr>
          <w:sz w:val="24"/>
          <w:szCs w:val="24"/>
        </w:rPr>
      </w:pPr>
      <w:r>
        <w:rPr>
          <w:sz w:val="24"/>
          <w:szCs w:val="24"/>
        </w:rPr>
        <w:tab/>
      </w:r>
      <w:r w:rsidR="006213D3" w:rsidRPr="00C31958">
        <w:rPr>
          <w:sz w:val="24"/>
          <w:szCs w:val="24"/>
        </w:rPr>
        <w:t>L</w:t>
      </w:r>
      <w:r w:rsidR="00D3413C" w:rsidRPr="00C31958">
        <w:rPr>
          <w:sz w:val="24"/>
          <w:szCs w:val="24"/>
        </w:rPr>
        <w:t>a domanda</w:t>
      </w:r>
      <w:r w:rsidR="002B339B">
        <w:rPr>
          <w:sz w:val="24"/>
          <w:szCs w:val="24"/>
        </w:rPr>
        <w:t>, corredata da</w:t>
      </w:r>
      <w:r w:rsidR="006C0E9B" w:rsidRPr="00C31958">
        <w:rPr>
          <w:sz w:val="24"/>
          <w:szCs w:val="24"/>
        </w:rPr>
        <w:t>l curriculum,</w:t>
      </w:r>
      <w:r w:rsidR="006C0E9B">
        <w:rPr>
          <w:sz w:val="24"/>
          <w:szCs w:val="24"/>
        </w:rPr>
        <w:t xml:space="preserve"> </w:t>
      </w:r>
      <w:r w:rsidR="00D3413C">
        <w:rPr>
          <w:sz w:val="24"/>
          <w:szCs w:val="24"/>
        </w:rPr>
        <w:t>d</w:t>
      </w:r>
      <w:r w:rsidR="00A70826">
        <w:rPr>
          <w:sz w:val="24"/>
          <w:szCs w:val="24"/>
        </w:rPr>
        <w:t>ovrà</w:t>
      </w:r>
      <w:r w:rsidR="00D3413C">
        <w:rPr>
          <w:sz w:val="24"/>
          <w:szCs w:val="24"/>
        </w:rPr>
        <w:t xml:space="preserve"> essere inviata</w:t>
      </w:r>
      <w:r w:rsidR="00D3413C" w:rsidRPr="00D3413C">
        <w:rPr>
          <w:sz w:val="24"/>
          <w:szCs w:val="24"/>
        </w:rPr>
        <w:t xml:space="preserve">, a pena di esclusione, entro 30 giorni </w:t>
      </w:r>
      <w:r w:rsidR="00B361D0">
        <w:rPr>
          <w:sz w:val="24"/>
          <w:szCs w:val="24"/>
        </w:rPr>
        <w:t xml:space="preserve">decorrenti </w:t>
      </w:r>
      <w:r w:rsidR="00D3413C" w:rsidRPr="00D3413C">
        <w:rPr>
          <w:sz w:val="24"/>
          <w:szCs w:val="24"/>
        </w:rPr>
        <w:t>dalla data di pubblicazione del</w:t>
      </w:r>
      <w:r w:rsidR="00B361D0">
        <w:rPr>
          <w:sz w:val="24"/>
          <w:szCs w:val="24"/>
        </w:rPr>
        <w:t xml:space="preserve"> presente </w:t>
      </w:r>
      <w:r w:rsidR="00D3413C" w:rsidRPr="00D3413C">
        <w:rPr>
          <w:sz w:val="24"/>
          <w:szCs w:val="24"/>
        </w:rPr>
        <w:t xml:space="preserve">avviso </w:t>
      </w:r>
      <w:r w:rsidR="00B361D0">
        <w:rPr>
          <w:sz w:val="24"/>
          <w:szCs w:val="24"/>
        </w:rPr>
        <w:t xml:space="preserve">sulla </w:t>
      </w:r>
      <w:r w:rsidR="000B0550" w:rsidRPr="004A529E">
        <w:rPr>
          <w:sz w:val="24"/>
          <w:szCs w:val="24"/>
        </w:rPr>
        <w:t>intranet</w:t>
      </w:r>
      <w:r w:rsidR="000B0550" w:rsidRPr="00D3413C">
        <w:rPr>
          <w:sz w:val="24"/>
          <w:szCs w:val="24"/>
        </w:rPr>
        <w:t xml:space="preserve"> </w:t>
      </w:r>
      <w:r w:rsidR="00B361D0">
        <w:rPr>
          <w:sz w:val="24"/>
          <w:szCs w:val="24"/>
        </w:rPr>
        <w:t xml:space="preserve">e sul sito internet istituzionale </w:t>
      </w:r>
      <w:r w:rsidR="000B0550" w:rsidRPr="00D3413C">
        <w:rPr>
          <w:sz w:val="24"/>
          <w:szCs w:val="24"/>
        </w:rPr>
        <w:t>dell’Amministrazione</w:t>
      </w:r>
      <w:r w:rsidR="000B0550" w:rsidRPr="004A529E">
        <w:rPr>
          <w:sz w:val="24"/>
          <w:szCs w:val="24"/>
        </w:rPr>
        <w:t>.</w:t>
      </w:r>
    </w:p>
    <w:p w:rsidR="004A529E" w:rsidRDefault="004A529E" w:rsidP="004A529E">
      <w:pPr>
        <w:pStyle w:val="Titolo1"/>
        <w:tabs>
          <w:tab w:val="left" w:pos="284"/>
        </w:tabs>
        <w:ind w:left="284" w:right="283"/>
        <w:jc w:val="both"/>
        <w:rPr>
          <w:sz w:val="24"/>
          <w:szCs w:val="24"/>
        </w:rPr>
      </w:pPr>
    </w:p>
    <w:p w:rsidR="00682E16" w:rsidRPr="004A529E" w:rsidRDefault="004A529E" w:rsidP="004A529E">
      <w:pPr>
        <w:pStyle w:val="Titolo1"/>
        <w:tabs>
          <w:tab w:val="left" w:pos="284"/>
        </w:tabs>
        <w:ind w:left="284" w:right="283"/>
        <w:jc w:val="both"/>
        <w:rPr>
          <w:sz w:val="24"/>
          <w:szCs w:val="24"/>
        </w:rPr>
      </w:pPr>
      <w:r>
        <w:rPr>
          <w:sz w:val="24"/>
          <w:szCs w:val="24"/>
        </w:rPr>
        <w:tab/>
      </w:r>
      <w:r w:rsidR="00681901">
        <w:rPr>
          <w:sz w:val="24"/>
          <w:szCs w:val="24"/>
        </w:rPr>
        <w:t xml:space="preserve">Non </w:t>
      </w:r>
      <w:r w:rsidR="00A70826">
        <w:rPr>
          <w:sz w:val="24"/>
          <w:szCs w:val="24"/>
        </w:rPr>
        <w:t>saranno</w:t>
      </w:r>
      <w:r w:rsidR="00681901">
        <w:rPr>
          <w:sz w:val="24"/>
          <w:szCs w:val="24"/>
        </w:rPr>
        <w:t xml:space="preserve"> prese in considerazione le domande di mobilità </w:t>
      </w:r>
      <w:r w:rsidR="00B361D0">
        <w:rPr>
          <w:sz w:val="24"/>
          <w:szCs w:val="24"/>
        </w:rPr>
        <w:t xml:space="preserve">pervenute con modalità diverse da quelle indicate o pervenute oltre il termine stabilito. </w:t>
      </w:r>
    </w:p>
    <w:p w:rsidR="004A529E" w:rsidRDefault="004A529E" w:rsidP="004A529E">
      <w:pPr>
        <w:pStyle w:val="Titolo1"/>
        <w:tabs>
          <w:tab w:val="left" w:pos="284"/>
        </w:tabs>
        <w:ind w:left="284" w:right="283"/>
        <w:jc w:val="both"/>
        <w:rPr>
          <w:sz w:val="24"/>
          <w:szCs w:val="24"/>
        </w:rPr>
      </w:pPr>
    </w:p>
    <w:p w:rsidR="008F2981" w:rsidRDefault="004A529E" w:rsidP="004A529E">
      <w:pPr>
        <w:pStyle w:val="Titolo1"/>
        <w:tabs>
          <w:tab w:val="left" w:pos="284"/>
        </w:tabs>
        <w:ind w:left="284" w:right="283"/>
        <w:jc w:val="both"/>
        <w:rPr>
          <w:sz w:val="24"/>
          <w:szCs w:val="24"/>
        </w:rPr>
      </w:pPr>
      <w:r>
        <w:rPr>
          <w:sz w:val="24"/>
          <w:szCs w:val="24"/>
        </w:rPr>
        <w:tab/>
      </w:r>
      <w:r w:rsidR="00681901" w:rsidRPr="00682E16">
        <w:rPr>
          <w:sz w:val="24"/>
          <w:szCs w:val="24"/>
        </w:rPr>
        <w:t>Ai sensi del decreto del Presidente della Repubblica 28 dicembre 2000, n. 445</w:t>
      </w:r>
      <w:r w:rsidR="002B339B">
        <w:rPr>
          <w:sz w:val="24"/>
          <w:szCs w:val="24"/>
        </w:rPr>
        <w:t>,</w:t>
      </w:r>
      <w:r w:rsidR="00681901" w:rsidRPr="00682E16">
        <w:rPr>
          <w:sz w:val="24"/>
          <w:szCs w:val="24"/>
        </w:rPr>
        <w:t xml:space="preserve"> le dichiarazioni rese nella domanda di ammissione </w:t>
      </w:r>
      <w:r w:rsidR="00D25FEB" w:rsidRPr="00A47985">
        <w:rPr>
          <w:sz w:val="24"/>
          <w:szCs w:val="24"/>
        </w:rPr>
        <w:t>e nel curriculum</w:t>
      </w:r>
      <w:r w:rsidR="00A47985">
        <w:rPr>
          <w:sz w:val="24"/>
          <w:szCs w:val="24"/>
        </w:rPr>
        <w:t xml:space="preserve"> </w:t>
      </w:r>
      <w:r w:rsidR="00681901" w:rsidRPr="00682E16">
        <w:rPr>
          <w:sz w:val="24"/>
          <w:szCs w:val="24"/>
        </w:rPr>
        <w:t xml:space="preserve">hanno valore di autocertificazione. Nel caso di dichiarazioni mendaci si </w:t>
      </w:r>
      <w:r w:rsidR="00A70826">
        <w:rPr>
          <w:sz w:val="24"/>
          <w:szCs w:val="24"/>
        </w:rPr>
        <w:t>applicheranno</w:t>
      </w:r>
      <w:r w:rsidR="00681901" w:rsidRPr="00682E16">
        <w:rPr>
          <w:sz w:val="24"/>
          <w:szCs w:val="24"/>
        </w:rPr>
        <w:t xml:space="preserve"> le sanzioni penali previste dall’articolo 76 del citato decreto</w:t>
      </w:r>
      <w:r w:rsidR="00EA0A2C">
        <w:rPr>
          <w:sz w:val="24"/>
          <w:szCs w:val="24"/>
        </w:rPr>
        <w:t>.</w:t>
      </w:r>
    </w:p>
    <w:p w:rsidR="004A529E" w:rsidRDefault="004A529E" w:rsidP="004A529E">
      <w:pPr>
        <w:pStyle w:val="Titolo1"/>
        <w:tabs>
          <w:tab w:val="left" w:pos="284"/>
        </w:tabs>
        <w:ind w:left="284" w:right="283"/>
        <w:jc w:val="both"/>
        <w:rPr>
          <w:sz w:val="24"/>
          <w:szCs w:val="24"/>
        </w:rPr>
      </w:pPr>
    </w:p>
    <w:p w:rsidR="00700FA9" w:rsidRPr="00682E16" w:rsidRDefault="004A529E" w:rsidP="004A529E">
      <w:pPr>
        <w:pStyle w:val="Titolo1"/>
        <w:tabs>
          <w:tab w:val="left" w:pos="284"/>
        </w:tabs>
        <w:ind w:left="284" w:right="283"/>
        <w:jc w:val="both"/>
        <w:rPr>
          <w:sz w:val="24"/>
          <w:szCs w:val="24"/>
        </w:rPr>
      </w:pPr>
      <w:r>
        <w:rPr>
          <w:sz w:val="24"/>
          <w:szCs w:val="24"/>
        </w:rPr>
        <w:tab/>
      </w:r>
      <w:r w:rsidR="00700FA9" w:rsidRPr="00682E16">
        <w:rPr>
          <w:sz w:val="24"/>
          <w:szCs w:val="24"/>
        </w:rPr>
        <w:t>L’Amministrazione si riserva di controllare la veridicità delle dichiarazioni rese dai candidati.</w:t>
      </w:r>
    </w:p>
    <w:p w:rsidR="00B0411A" w:rsidRDefault="00B0411A" w:rsidP="002C0A43">
      <w:pPr>
        <w:pStyle w:val="Corpodeltesto"/>
        <w:ind w:right="283"/>
        <w:rPr>
          <w:b/>
          <w:bCs/>
          <w:sz w:val="24"/>
        </w:rPr>
      </w:pPr>
    </w:p>
    <w:p w:rsidR="00AD13BB" w:rsidRDefault="001569CC" w:rsidP="004A529E">
      <w:pPr>
        <w:pStyle w:val="Corpodeltesto"/>
        <w:ind w:left="284" w:right="283"/>
        <w:jc w:val="center"/>
        <w:rPr>
          <w:b/>
          <w:bCs/>
          <w:sz w:val="24"/>
        </w:rPr>
      </w:pPr>
      <w:r>
        <w:rPr>
          <w:b/>
          <w:bCs/>
          <w:sz w:val="24"/>
        </w:rPr>
        <w:t>Articolo</w:t>
      </w:r>
      <w:r w:rsidR="00AD13BB">
        <w:rPr>
          <w:b/>
          <w:bCs/>
          <w:sz w:val="24"/>
        </w:rPr>
        <w:t xml:space="preserve"> 4</w:t>
      </w:r>
    </w:p>
    <w:p w:rsidR="00AD13BB" w:rsidRDefault="00AD13BB" w:rsidP="004A529E">
      <w:pPr>
        <w:pStyle w:val="Corpodeltesto"/>
        <w:ind w:left="284" w:right="283"/>
        <w:jc w:val="center"/>
        <w:rPr>
          <w:b/>
          <w:bCs/>
          <w:sz w:val="24"/>
          <w:u w:val="single"/>
        </w:rPr>
      </w:pPr>
      <w:r w:rsidRPr="00AD13BB">
        <w:rPr>
          <w:b/>
          <w:bCs/>
          <w:sz w:val="24"/>
          <w:u w:val="single"/>
        </w:rPr>
        <w:t>COMMISSIONE</w:t>
      </w:r>
      <w:r w:rsidR="00A70826">
        <w:rPr>
          <w:b/>
          <w:bCs/>
          <w:sz w:val="24"/>
          <w:u w:val="single"/>
        </w:rPr>
        <w:t xml:space="preserve"> DI VALUTAZIONE</w:t>
      </w:r>
    </w:p>
    <w:p w:rsidR="002B339B" w:rsidRDefault="002B339B" w:rsidP="001569CC">
      <w:pPr>
        <w:pStyle w:val="Corpodeltesto"/>
        <w:ind w:right="283" w:firstLine="851"/>
        <w:rPr>
          <w:bCs/>
          <w:sz w:val="24"/>
        </w:rPr>
      </w:pPr>
    </w:p>
    <w:p w:rsidR="00AD13BB" w:rsidRPr="004A529E" w:rsidRDefault="004A529E" w:rsidP="004A529E">
      <w:pPr>
        <w:pStyle w:val="Titolo1"/>
        <w:tabs>
          <w:tab w:val="left" w:pos="284"/>
        </w:tabs>
        <w:ind w:left="284" w:right="283"/>
        <w:jc w:val="both"/>
        <w:rPr>
          <w:sz w:val="24"/>
          <w:szCs w:val="24"/>
        </w:rPr>
      </w:pPr>
      <w:r>
        <w:rPr>
          <w:sz w:val="24"/>
          <w:szCs w:val="24"/>
        </w:rPr>
        <w:tab/>
      </w:r>
      <w:r w:rsidR="00A70826" w:rsidRPr="004A529E">
        <w:rPr>
          <w:sz w:val="24"/>
          <w:szCs w:val="24"/>
        </w:rPr>
        <w:t>C</w:t>
      </w:r>
      <w:r w:rsidR="00AD13BB" w:rsidRPr="004A529E">
        <w:rPr>
          <w:sz w:val="24"/>
          <w:szCs w:val="24"/>
        </w:rPr>
        <w:t xml:space="preserve">on separato provvedimento </w:t>
      </w:r>
      <w:r w:rsidR="009B6B75" w:rsidRPr="004A529E">
        <w:rPr>
          <w:sz w:val="24"/>
          <w:szCs w:val="24"/>
        </w:rPr>
        <w:t>del Segretario Generale della Presid</w:t>
      </w:r>
      <w:r w:rsidR="00A70826" w:rsidRPr="004A529E">
        <w:rPr>
          <w:sz w:val="24"/>
          <w:szCs w:val="24"/>
        </w:rPr>
        <w:t>enza del Consiglio dei ministri</w:t>
      </w:r>
      <w:r w:rsidR="009B6B75" w:rsidRPr="004A529E">
        <w:rPr>
          <w:sz w:val="24"/>
          <w:szCs w:val="24"/>
        </w:rPr>
        <w:t xml:space="preserve"> </w:t>
      </w:r>
      <w:r w:rsidR="00AD13BB" w:rsidRPr="004A529E">
        <w:rPr>
          <w:sz w:val="24"/>
          <w:szCs w:val="24"/>
        </w:rPr>
        <w:t xml:space="preserve">sarà nominata apposita Commissione </w:t>
      </w:r>
      <w:r w:rsidR="00A70826" w:rsidRPr="004A529E">
        <w:rPr>
          <w:sz w:val="24"/>
          <w:szCs w:val="24"/>
        </w:rPr>
        <w:t>di valutazione delle candidature pervenute</w:t>
      </w:r>
      <w:r w:rsidR="00AD13BB" w:rsidRPr="004A529E">
        <w:rPr>
          <w:sz w:val="24"/>
          <w:szCs w:val="24"/>
        </w:rPr>
        <w:t xml:space="preserve">. </w:t>
      </w:r>
    </w:p>
    <w:p w:rsidR="004A529E" w:rsidRDefault="004A529E" w:rsidP="004A529E">
      <w:pPr>
        <w:pStyle w:val="Corpodeltesto"/>
        <w:ind w:left="284" w:right="283"/>
        <w:jc w:val="center"/>
        <w:rPr>
          <w:b/>
          <w:bCs/>
          <w:sz w:val="24"/>
        </w:rPr>
      </w:pPr>
    </w:p>
    <w:p w:rsidR="00B0411A" w:rsidRDefault="00B0411A" w:rsidP="004A529E">
      <w:pPr>
        <w:pStyle w:val="Corpodeltesto"/>
        <w:ind w:left="284" w:right="283"/>
        <w:jc w:val="center"/>
        <w:rPr>
          <w:b/>
          <w:bCs/>
          <w:sz w:val="24"/>
        </w:rPr>
      </w:pPr>
    </w:p>
    <w:p w:rsidR="007A3A5B" w:rsidRDefault="001569CC" w:rsidP="004A529E">
      <w:pPr>
        <w:pStyle w:val="Corpodeltesto"/>
        <w:ind w:left="284" w:right="283"/>
        <w:jc w:val="center"/>
        <w:rPr>
          <w:b/>
          <w:bCs/>
          <w:sz w:val="24"/>
        </w:rPr>
      </w:pPr>
      <w:r>
        <w:rPr>
          <w:b/>
          <w:bCs/>
          <w:sz w:val="24"/>
        </w:rPr>
        <w:t>Articolo</w:t>
      </w:r>
      <w:r w:rsidR="007A3A5B">
        <w:rPr>
          <w:b/>
          <w:bCs/>
          <w:sz w:val="24"/>
        </w:rPr>
        <w:t xml:space="preserve"> </w:t>
      </w:r>
      <w:r w:rsidR="0096408A">
        <w:rPr>
          <w:b/>
          <w:bCs/>
          <w:sz w:val="24"/>
        </w:rPr>
        <w:t>5</w:t>
      </w:r>
    </w:p>
    <w:p w:rsidR="007A3A5B" w:rsidRDefault="00F94A03" w:rsidP="004A529E">
      <w:pPr>
        <w:pStyle w:val="Corpodeltesto"/>
        <w:spacing w:line="240" w:lineRule="exact"/>
        <w:ind w:left="284" w:right="283"/>
        <w:jc w:val="center"/>
        <w:rPr>
          <w:b/>
          <w:bCs/>
          <w:sz w:val="24"/>
          <w:u w:val="single"/>
        </w:rPr>
      </w:pPr>
      <w:r>
        <w:rPr>
          <w:b/>
          <w:bCs/>
          <w:sz w:val="24"/>
          <w:u w:val="single"/>
        </w:rPr>
        <w:t>CRITERI PER LA FORMAZIONE DELL</w:t>
      </w:r>
      <w:r w:rsidR="00717018">
        <w:rPr>
          <w:b/>
          <w:bCs/>
          <w:sz w:val="24"/>
          <w:u w:val="single"/>
        </w:rPr>
        <w:t>A</w:t>
      </w:r>
      <w:r>
        <w:rPr>
          <w:b/>
          <w:bCs/>
          <w:sz w:val="24"/>
          <w:u w:val="single"/>
        </w:rPr>
        <w:t xml:space="preserve"> GRADUATORI</w:t>
      </w:r>
      <w:r w:rsidR="00717018">
        <w:rPr>
          <w:b/>
          <w:bCs/>
          <w:sz w:val="24"/>
          <w:u w:val="single"/>
        </w:rPr>
        <w:t>A</w:t>
      </w:r>
    </w:p>
    <w:p w:rsidR="002B339B" w:rsidRDefault="002B339B" w:rsidP="004C2945">
      <w:pPr>
        <w:pStyle w:val="Corpodeltesto"/>
        <w:spacing w:line="240" w:lineRule="exact"/>
        <w:ind w:left="644" w:right="283" w:firstLine="207"/>
        <w:jc w:val="center"/>
        <w:rPr>
          <w:b/>
          <w:bCs/>
          <w:sz w:val="24"/>
          <w:u w:val="single"/>
        </w:rPr>
      </w:pPr>
    </w:p>
    <w:p w:rsidR="00272D14" w:rsidRPr="00B0411A" w:rsidRDefault="00B0411A" w:rsidP="00272D14">
      <w:pPr>
        <w:pStyle w:val="Corpotesto"/>
        <w:ind w:left="284" w:right="284" w:firstLine="425"/>
        <w:jc w:val="both"/>
        <w:rPr>
          <w:sz w:val="24"/>
          <w:szCs w:val="24"/>
        </w:rPr>
      </w:pPr>
      <w:r w:rsidRPr="00305E6D">
        <w:rPr>
          <w:sz w:val="24"/>
          <w:szCs w:val="24"/>
        </w:rPr>
        <w:t xml:space="preserve">La Commissione di cui all’articolo 4 valuterà prioritariamente i candidati che siano stati titolari di un incarico dirigenziale presso la Presidenza del Consiglio dei ministri nel corso </w:t>
      </w:r>
      <w:r w:rsidRPr="00305E6D">
        <w:rPr>
          <w:sz w:val="24"/>
          <w:szCs w:val="24"/>
        </w:rPr>
        <w:lastRenderedPageBreak/>
        <w:t xml:space="preserve">dei 3 anni antecedenti alla data di pubblicazione del presente avviso. </w:t>
      </w:r>
      <w:r w:rsidR="00272D14" w:rsidRPr="00B0411A">
        <w:rPr>
          <w:sz w:val="24"/>
          <w:szCs w:val="24"/>
        </w:rPr>
        <w:t xml:space="preserve">Qualora non siano individuati candidati idonei nell’ambito di tali soggetti, la Commissione procederà alla valutazione delle restanti domande. </w:t>
      </w:r>
    </w:p>
    <w:p w:rsidR="00272D14" w:rsidRPr="00F94EB2" w:rsidRDefault="00272D14" w:rsidP="00272D14">
      <w:pPr>
        <w:ind w:left="284" w:right="284" w:firstLine="425"/>
        <w:jc w:val="both"/>
        <w:rPr>
          <w:b/>
          <w:strike/>
          <w:color w:val="FF0000"/>
          <w:sz w:val="24"/>
          <w:szCs w:val="24"/>
        </w:rPr>
      </w:pPr>
      <w:r w:rsidRPr="00E479AA">
        <w:rPr>
          <w:sz w:val="24"/>
          <w:szCs w:val="24"/>
        </w:rPr>
        <w:t>La valutazione è effettuata attribuendo un punteggio (fino a 30 punti) a seguito dell’esame del curriculum e del colloquio finalizzato all’accertamento del possesso dei requisiti professionali e delle esperienze maturate rispetto all’ambito di competenze di cui all’articolo 1 del presente avviso</w:t>
      </w:r>
      <w:r w:rsidR="00B0411A">
        <w:rPr>
          <w:sz w:val="24"/>
          <w:szCs w:val="24"/>
        </w:rPr>
        <w:t>.</w:t>
      </w:r>
    </w:p>
    <w:p w:rsidR="00A064E5" w:rsidRDefault="004A529E" w:rsidP="004A529E">
      <w:pPr>
        <w:pStyle w:val="Titolo1"/>
        <w:tabs>
          <w:tab w:val="left" w:pos="284"/>
        </w:tabs>
        <w:ind w:left="284" w:right="283"/>
        <w:jc w:val="both"/>
        <w:rPr>
          <w:sz w:val="24"/>
          <w:szCs w:val="24"/>
        </w:rPr>
      </w:pPr>
      <w:r>
        <w:rPr>
          <w:sz w:val="24"/>
          <w:szCs w:val="24"/>
        </w:rPr>
        <w:tab/>
      </w:r>
    </w:p>
    <w:p w:rsidR="002C0A43" w:rsidRPr="002C0A43" w:rsidRDefault="002C0A43" w:rsidP="002C0A43"/>
    <w:p w:rsidR="002C0A43" w:rsidRDefault="00A064E5" w:rsidP="004A529E">
      <w:pPr>
        <w:pStyle w:val="Titolo1"/>
        <w:tabs>
          <w:tab w:val="left" w:pos="284"/>
        </w:tabs>
        <w:ind w:left="284" w:right="283"/>
        <w:jc w:val="both"/>
        <w:rPr>
          <w:sz w:val="24"/>
          <w:szCs w:val="24"/>
        </w:rPr>
      </w:pPr>
      <w:r>
        <w:rPr>
          <w:sz w:val="24"/>
          <w:szCs w:val="24"/>
        </w:rPr>
        <w:tab/>
      </w:r>
    </w:p>
    <w:p w:rsidR="002C0A43" w:rsidRDefault="002C0A43" w:rsidP="004A529E">
      <w:pPr>
        <w:pStyle w:val="Titolo1"/>
        <w:tabs>
          <w:tab w:val="left" w:pos="284"/>
        </w:tabs>
        <w:ind w:left="284" w:right="283"/>
        <w:jc w:val="both"/>
        <w:rPr>
          <w:sz w:val="24"/>
          <w:szCs w:val="24"/>
        </w:rPr>
      </w:pPr>
    </w:p>
    <w:p w:rsidR="005A2B0C" w:rsidRPr="00C95F7C" w:rsidRDefault="005A2B0C" w:rsidP="004A529E">
      <w:pPr>
        <w:pStyle w:val="Titolo1"/>
        <w:tabs>
          <w:tab w:val="left" w:pos="284"/>
        </w:tabs>
        <w:ind w:left="284" w:right="283"/>
        <w:jc w:val="both"/>
        <w:rPr>
          <w:sz w:val="24"/>
          <w:szCs w:val="24"/>
        </w:rPr>
      </w:pPr>
      <w:r w:rsidRPr="002B339B">
        <w:rPr>
          <w:sz w:val="24"/>
          <w:szCs w:val="24"/>
        </w:rPr>
        <w:t xml:space="preserve">La graduatoria </w:t>
      </w:r>
      <w:r w:rsidR="0004058B" w:rsidRPr="002B339B">
        <w:rPr>
          <w:sz w:val="24"/>
          <w:szCs w:val="24"/>
        </w:rPr>
        <w:t xml:space="preserve">dei candidati </w:t>
      </w:r>
      <w:r w:rsidR="00B361D0" w:rsidRPr="002B339B">
        <w:rPr>
          <w:sz w:val="24"/>
          <w:szCs w:val="24"/>
        </w:rPr>
        <w:t xml:space="preserve">sarà pubblicata </w:t>
      </w:r>
      <w:r w:rsidR="00B361D0">
        <w:rPr>
          <w:sz w:val="24"/>
          <w:szCs w:val="24"/>
        </w:rPr>
        <w:t xml:space="preserve">sulla </w:t>
      </w:r>
      <w:r w:rsidR="00B361D0" w:rsidRPr="002B339B">
        <w:rPr>
          <w:sz w:val="24"/>
          <w:szCs w:val="24"/>
        </w:rPr>
        <w:t>intranet</w:t>
      </w:r>
      <w:r w:rsidR="00B361D0" w:rsidRPr="00D3413C">
        <w:rPr>
          <w:sz w:val="24"/>
          <w:szCs w:val="24"/>
        </w:rPr>
        <w:t xml:space="preserve"> </w:t>
      </w:r>
      <w:r w:rsidR="00B361D0">
        <w:rPr>
          <w:sz w:val="24"/>
          <w:szCs w:val="24"/>
        </w:rPr>
        <w:t xml:space="preserve">e sul sito internet istituzionale </w:t>
      </w:r>
      <w:r w:rsidR="00B361D0" w:rsidRPr="00D3413C">
        <w:rPr>
          <w:sz w:val="24"/>
          <w:szCs w:val="24"/>
        </w:rPr>
        <w:t>dell’Amministrazione</w:t>
      </w:r>
      <w:r w:rsidR="00B361D0" w:rsidRPr="002B339B">
        <w:rPr>
          <w:sz w:val="24"/>
          <w:szCs w:val="24"/>
        </w:rPr>
        <w:t xml:space="preserve">. </w:t>
      </w:r>
      <w:r w:rsidR="00C95F7C" w:rsidRPr="00C95F7C">
        <w:rPr>
          <w:sz w:val="24"/>
          <w:szCs w:val="24"/>
        </w:rPr>
        <w:t xml:space="preserve">Tale pubblicazione sostituisce ogni altra comunicazione ed ha valore di notifica nei confronti di tutti gli interessati. </w:t>
      </w:r>
    </w:p>
    <w:p w:rsidR="00755480" w:rsidRDefault="00755480" w:rsidP="00524870">
      <w:pPr>
        <w:pStyle w:val="Corpodeltesto"/>
        <w:spacing w:line="180" w:lineRule="exact"/>
        <w:ind w:left="284" w:right="284" w:firstLine="709"/>
        <w:jc w:val="center"/>
        <w:rPr>
          <w:b/>
          <w:sz w:val="24"/>
        </w:rPr>
      </w:pPr>
    </w:p>
    <w:p w:rsidR="00272D14" w:rsidRDefault="00272D14" w:rsidP="004A529E">
      <w:pPr>
        <w:pStyle w:val="Corpodeltesto"/>
        <w:ind w:left="284" w:right="283"/>
        <w:jc w:val="center"/>
        <w:rPr>
          <w:b/>
          <w:sz w:val="24"/>
        </w:rPr>
      </w:pPr>
    </w:p>
    <w:p w:rsidR="00700FA9" w:rsidRDefault="002B339B" w:rsidP="004A529E">
      <w:pPr>
        <w:pStyle w:val="Corpodeltesto"/>
        <w:ind w:left="284" w:right="283"/>
        <w:jc w:val="center"/>
        <w:rPr>
          <w:b/>
          <w:sz w:val="24"/>
        </w:rPr>
      </w:pPr>
      <w:r>
        <w:rPr>
          <w:b/>
          <w:sz w:val="24"/>
        </w:rPr>
        <w:t>Articolo</w:t>
      </w:r>
      <w:r w:rsidR="006E5155">
        <w:rPr>
          <w:b/>
          <w:sz w:val="24"/>
        </w:rPr>
        <w:t xml:space="preserve"> </w:t>
      </w:r>
      <w:r w:rsidR="00B11D70">
        <w:rPr>
          <w:b/>
          <w:sz w:val="24"/>
        </w:rPr>
        <w:t>6</w:t>
      </w:r>
    </w:p>
    <w:p w:rsidR="009D3853" w:rsidRDefault="005822B3" w:rsidP="004A529E">
      <w:pPr>
        <w:pStyle w:val="Corpodeltesto"/>
        <w:ind w:left="284" w:right="283"/>
        <w:jc w:val="center"/>
        <w:rPr>
          <w:b/>
          <w:sz w:val="24"/>
          <w:u w:val="single"/>
        </w:rPr>
      </w:pPr>
      <w:r>
        <w:rPr>
          <w:b/>
          <w:sz w:val="24"/>
          <w:u w:val="single"/>
        </w:rPr>
        <w:t>INQUADRAMENTO</w:t>
      </w:r>
      <w:r w:rsidR="00F94A03">
        <w:rPr>
          <w:b/>
          <w:sz w:val="24"/>
          <w:u w:val="single"/>
        </w:rPr>
        <w:t xml:space="preserve"> IN RUOLO</w:t>
      </w:r>
    </w:p>
    <w:p w:rsidR="002B339B" w:rsidRDefault="002B339B" w:rsidP="00700FA9">
      <w:pPr>
        <w:pStyle w:val="Corpodeltesto"/>
        <w:ind w:left="284" w:right="283" w:firstLine="709"/>
        <w:jc w:val="center"/>
        <w:rPr>
          <w:b/>
          <w:sz w:val="24"/>
          <w:u w:val="single"/>
        </w:rPr>
      </w:pPr>
    </w:p>
    <w:p w:rsidR="004A59EE" w:rsidRPr="004A529E" w:rsidRDefault="004A529E" w:rsidP="004A529E">
      <w:pPr>
        <w:pStyle w:val="Titolo1"/>
        <w:tabs>
          <w:tab w:val="left" w:pos="284"/>
        </w:tabs>
        <w:ind w:left="284" w:right="283"/>
        <w:jc w:val="both"/>
        <w:rPr>
          <w:sz w:val="24"/>
          <w:szCs w:val="24"/>
        </w:rPr>
      </w:pPr>
      <w:r>
        <w:rPr>
          <w:sz w:val="24"/>
          <w:szCs w:val="24"/>
        </w:rPr>
        <w:tab/>
      </w:r>
      <w:r w:rsidR="009D3853" w:rsidRPr="004A529E">
        <w:rPr>
          <w:sz w:val="24"/>
          <w:szCs w:val="24"/>
        </w:rPr>
        <w:t>I</w:t>
      </w:r>
      <w:r w:rsidR="00EB2805" w:rsidRPr="004A529E">
        <w:rPr>
          <w:sz w:val="24"/>
          <w:szCs w:val="24"/>
        </w:rPr>
        <w:t xml:space="preserve"> </w:t>
      </w:r>
      <w:r w:rsidR="00F94A03" w:rsidRPr="004A529E">
        <w:rPr>
          <w:sz w:val="24"/>
          <w:szCs w:val="24"/>
        </w:rPr>
        <w:t xml:space="preserve">dipendenti utilmente collocati </w:t>
      </w:r>
      <w:r w:rsidR="004A59EE" w:rsidRPr="004A529E">
        <w:rPr>
          <w:sz w:val="24"/>
          <w:szCs w:val="24"/>
        </w:rPr>
        <w:t>nella graduatoria</w:t>
      </w:r>
      <w:r w:rsidR="00F94A03" w:rsidRPr="004A529E">
        <w:rPr>
          <w:sz w:val="24"/>
          <w:szCs w:val="24"/>
        </w:rPr>
        <w:t xml:space="preserve"> saranno inquadrati nel ruolo dirigenziale della Presidenza del Consiglio dei ministri</w:t>
      </w:r>
      <w:r w:rsidR="004A59EE" w:rsidRPr="004A529E">
        <w:rPr>
          <w:sz w:val="24"/>
          <w:szCs w:val="24"/>
        </w:rPr>
        <w:t>.</w:t>
      </w:r>
    </w:p>
    <w:p w:rsidR="00F94A03" w:rsidRDefault="00F94A03" w:rsidP="004A529E">
      <w:pPr>
        <w:pStyle w:val="Corpodeltesto"/>
        <w:ind w:left="284" w:right="283" w:firstLine="425"/>
        <w:rPr>
          <w:sz w:val="24"/>
        </w:rPr>
      </w:pPr>
      <w:r>
        <w:rPr>
          <w:sz w:val="24"/>
        </w:rPr>
        <w:t>L’inquadramento è subordinato all’acquisizione:</w:t>
      </w:r>
    </w:p>
    <w:p w:rsidR="002B339B" w:rsidRDefault="002B339B" w:rsidP="00EB2805">
      <w:pPr>
        <w:pStyle w:val="Corpodeltesto"/>
        <w:ind w:left="284" w:right="283" w:firstLine="709"/>
        <w:rPr>
          <w:sz w:val="24"/>
        </w:rPr>
      </w:pPr>
      <w:r>
        <w:rPr>
          <w:sz w:val="24"/>
        </w:rPr>
        <w:t>1</w:t>
      </w:r>
      <w:r w:rsidR="004A529E">
        <w:rPr>
          <w:sz w:val="24"/>
        </w:rPr>
        <w:t>.</w:t>
      </w:r>
      <w:r>
        <w:rPr>
          <w:sz w:val="24"/>
        </w:rPr>
        <w:t xml:space="preserve"> del formale assenso </w:t>
      </w:r>
      <w:r w:rsidRPr="002B339B">
        <w:rPr>
          <w:sz w:val="24"/>
        </w:rPr>
        <w:t>al trasferimento da parte dell’amministrazione di appartenenza che dovrà attestare il regime delle assunzioni ai fini dell’applicazione dell’articolo 1, comma 47, della legge 30 dicembre 2004, n. 311;</w:t>
      </w:r>
    </w:p>
    <w:p w:rsidR="00BF4A26" w:rsidRPr="00F97E62" w:rsidRDefault="002B339B" w:rsidP="002B339B">
      <w:pPr>
        <w:pStyle w:val="Corpodeltesto"/>
        <w:ind w:left="284" w:right="283" w:firstLine="709"/>
        <w:rPr>
          <w:bCs/>
          <w:sz w:val="24"/>
        </w:rPr>
      </w:pPr>
      <w:r>
        <w:rPr>
          <w:sz w:val="24"/>
        </w:rPr>
        <w:t xml:space="preserve">2. dell’esito positivo </w:t>
      </w:r>
      <w:r w:rsidR="009B6B75" w:rsidRPr="00F97E62">
        <w:rPr>
          <w:bCs/>
          <w:sz w:val="24"/>
        </w:rPr>
        <w:t>degli accertament</w:t>
      </w:r>
      <w:r w:rsidR="005B619D" w:rsidRPr="00F97E62">
        <w:rPr>
          <w:bCs/>
          <w:sz w:val="24"/>
        </w:rPr>
        <w:t>i</w:t>
      </w:r>
      <w:r w:rsidR="0004058B" w:rsidRPr="00F97E62">
        <w:rPr>
          <w:bCs/>
          <w:sz w:val="24"/>
        </w:rPr>
        <w:t xml:space="preserve"> che verranno svolti</w:t>
      </w:r>
      <w:r w:rsidR="005B619D" w:rsidRPr="00F97E62">
        <w:rPr>
          <w:bCs/>
          <w:sz w:val="24"/>
        </w:rPr>
        <w:t xml:space="preserve"> </w:t>
      </w:r>
      <w:r w:rsidR="009B6B75" w:rsidRPr="00F97E62">
        <w:rPr>
          <w:bCs/>
          <w:sz w:val="24"/>
        </w:rPr>
        <w:t xml:space="preserve">circa </w:t>
      </w:r>
      <w:r w:rsidR="00F97E62" w:rsidRPr="00F97E62">
        <w:rPr>
          <w:bCs/>
          <w:sz w:val="24"/>
        </w:rPr>
        <w:t xml:space="preserve">il </w:t>
      </w:r>
      <w:r w:rsidR="005B619D" w:rsidRPr="00F97E62">
        <w:rPr>
          <w:bCs/>
          <w:sz w:val="24"/>
        </w:rPr>
        <w:t xml:space="preserve">possesso delle qualità morali </w:t>
      </w:r>
      <w:r w:rsidR="00FD44C3" w:rsidRPr="00F97E62">
        <w:rPr>
          <w:bCs/>
          <w:sz w:val="24"/>
        </w:rPr>
        <w:t>e di condotta di cui all’articolo 26 della legge 1° febbraio 1989, n. 53</w:t>
      </w:r>
      <w:r w:rsidR="0004058B" w:rsidRPr="00F97E62">
        <w:rPr>
          <w:bCs/>
          <w:sz w:val="24"/>
        </w:rPr>
        <w:t>,</w:t>
      </w:r>
      <w:r w:rsidR="00350719" w:rsidRPr="00F97E62">
        <w:rPr>
          <w:bCs/>
          <w:sz w:val="24"/>
        </w:rPr>
        <w:t xml:space="preserve"> </w:t>
      </w:r>
      <w:r w:rsidR="00FD44C3" w:rsidRPr="00F97E62">
        <w:rPr>
          <w:bCs/>
          <w:sz w:val="24"/>
        </w:rPr>
        <w:t>come previsto da</w:t>
      </w:r>
      <w:r w:rsidR="005B619D" w:rsidRPr="00F97E62">
        <w:rPr>
          <w:bCs/>
          <w:sz w:val="24"/>
        </w:rPr>
        <w:t>ll’art. 35, comma 6, del decr</w:t>
      </w:r>
      <w:r w:rsidR="000B3E07" w:rsidRPr="00F97E62">
        <w:rPr>
          <w:bCs/>
          <w:sz w:val="24"/>
        </w:rPr>
        <w:t>eto legislativo n. 165 del 2001</w:t>
      </w:r>
      <w:r w:rsidR="00FD44C3" w:rsidRPr="00F97E62">
        <w:rPr>
          <w:bCs/>
          <w:sz w:val="24"/>
        </w:rPr>
        <w:t>.</w:t>
      </w:r>
      <w:r w:rsidR="003F560D" w:rsidRPr="00F97E62">
        <w:rPr>
          <w:bCs/>
          <w:sz w:val="24"/>
        </w:rPr>
        <w:t xml:space="preserve"> </w:t>
      </w:r>
    </w:p>
    <w:p w:rsidR="0004058B" w:rsidRDefault="005B619D" w:rsidP="0004058B">
      <w:pPr>
        <w:pStyle w:val="Corpodeltesto"/>
        <w:ind w:left="284" w:right="283" w:firstLine="709"/>
        <w:rPr>
          <w:sz w:val="24"/>
        </w:rPr>
      </w:pPr>
      <w:r>
        <w:rPr>
          <w:sz w:val="24"/>
        </w:rPr>
        <w:t>La mancata acquisizione di uno soltanto deg</w:t>
      </w:r>
      <w:r w:rsidR="00373DD6">
        <w:rPr>
          <w:sz w:val="24"/>
        </w:rPr>
        <w:t xml:space="preserve">li elementi </w:t>
      </w:r>
      <w:r w:rsidR="0004058B">
        <w:rPr>
          <w:sz w:val="24"/>
        </w:rPr>
        <w:t>di cui ai precedenti punti 1 e 2</w:t>
      </w:r>
      <w:r>
        <w:rPr>
          <w:sz w:val="24"/>
        </w:rPr>
        <w:t xml:space="preserve"> del presente articolo determin</w:t>
      </w:r>
      <w:r w:rsidR="0004058B">
        <w:rPr>
          <w:sz w:val="24"/>
        </w:rPr>
        <w:t>erà</w:t>
      </w:r>
      <w:r>
        <w:rPr>
          <w:sz w:val="24"/>
        </w:rPr>
        <w:t xml:space="preserve"> l’impossibilità di perfezionare positivamente la procedura e comport</w:t>
      </w:r>
      <w:r w:rsidR="0004058B">
        <w:rPr>
          <w:sz w:val="24"/>
        </w:rPr>
        <w:t>erà</w:t>
      </w:r>
      <w:r>
        <w:rPr>
          <w:sz w:val="24"/>
        </w:rPr>
        <w:t xml:space="preserve"> la facoltà </w:t>
      </w:r>
      <w:r w:rsidR="003F560D">
        <w:rPr>
          <w:sz w:val="24"/>
        </w:rPr>
        <w:t xml:space="preserve">di attivare lo scorrimento </w:t>
      </w:r>
      <w:r w:rsidR="003F560D" w:rsidRPr="00E1331D">
        <w:rPr>
          <w:sz w:val="24"/>
        </w:rPr>
        <w:t>dell</w:t>
      </w:r>
      <w:r w:rsidR="00E1331D" w:rsidRPr="00E1331D">
        <w:rPr>
          <w:sz w:val="24"/>
        </w:rPr>
        <w:t>a</w:t>
      </w:r>
      <w:r w:rsidR="003F560D" w:rsidRPr="00E1331D">
        <w:rPr>
          <w:sz w:val="24"/>
        </w:rPr>
        <w:t xml:space="preserve"> graduatori</w:t>
      </w:r>
      <w:r w:rsidR="00E1331D">
        <w:rPr>
          <w:sz w:val="24"/>
        </w:rPr>
        <w:t>a</w:t>
      </w:r>
      <w:r w:rsidR="0004058B">
        <w:rPr>
          <w:sz w:val="24"/>
        </w:rPr>
        <w:t xml:space="preserve"> formulat</w:t>
      </w:r>
      <w:r w:rsidR="00E1331D">
        <w:rPr>
          <w:sz w:val="24"/>
        </w:rPr>
        <w:t>a</w:t>
      </w:r>
      <w:r w:rsidR="0004058B">
        <w:rPr>
          <w:sz w:val="24"/>
        </w:rPr>
        <w:t xml:space="preserve"> dalla commissione di valutazione</w:t>
      </w:r>
      <w:r w:rsidR="005913D4" w:rsidRPr="00A55614">
        <w:rPr>
          <w:sz w:val="24"/>
        </w:rPr>
        <w:t>.</w:t>
      </w:r>
      <w:r w:rsidR="003F560D">
        <w:rPr>
          <w:sz w:val="24"/>
        </w:rPr>
        <w:t xml:space="preserve"> </w:t>
      </w:r>
    </w:p>
    <w:p w:rsidR="0004058B" w:rsidRDefault="0004058B" w:rsidP="0004058B">
      <w:pPr>
        <w:pStyle w:val="Corpodeltesto"/>
        <w:ind w:left="284" w:right="283" w:firstLine="709"/>
        <w:rPr>
          <w:b/>
          <w:sz w:val="24"/>
        </w:rPr>
      </w:pPr>
    </w:p>
    <w:p w:rsidR="00386923" w:rsidRDefault="002B339B" w:rsidP="004A529E">
      <w:pPr>
        <w:pStyle w:val="Corpodeltesto"/>
        <w:ind w:left="284" w:right="283"/>
        <w:jc w:val="center"/>
        <w:rPr>
          <w:b/>
          <w:sz w:val="24"/>
        </w:rPr>
      </w:pPr>
      <w:r>
        <w:rPr>
          <w:b/>
          <w:sz w:val="24"/>
        </w:rPr>
        <w:t>Articolo</w:t>
      </w:r>
      <w:r w:rsidR="006E5155">
        <w:rPr>
          <w:b/>
          <w:sz w:val="24"/>
        </w:rPr>
        <w:t xml:space="preserve"> </w:t>
      </w:r>
      <w:r w:rsidR="00916010">
        <w:rPr>
          <w:b/>
          <w:sz w:val="24"/>
        </w:rPr>
        <w:t>7</w:t>
      </w:r>
    </w:p>
    <w:p w:rsidR="00386923" w:rsidRDefault="005B619D" w:rsidP="004A529E">
      <w:pPr>
        <w:pStyle w:val="Corpodeltesto"/>
        <w:ind w:left="284" w:right="283"/>
        <w:jc w:val="center"/>
        <w:rPr>
          <w:b/>
          <w:sz w:val="24"/>
          <w:u w:val="single"/>
        </w:rPr>
      </w:pPr>
      <w:r>
        <w:rPr>
          <w:b/>
          <w:sz w:val="24"/>
          <w:u w:val="single"/>
        </w:rPr>
        <w:lastRenderedPageBreak/>
        <w:t>TRATTAMENTO DEI DATI PERSONALI</w:t>
      </w:r>
    </w:p>
    <w:p w:rsidR="002B339B" w:rsidRPr="00386923" w:rsidRDefault="002B339B" w:rsidP="00386923">
      <w:pPr>
        <w:pStyle w:val="Corpodeltesto"/>
        <w:ind w:left="284" w:right="283" w:firstLine="709"/>
        <w:jc w:val="center"/>
        <w:rPr>
          <w:b/>
          <w:sz w:val="24"/>
          <w:u w:val="single"/>
        </w:rPr>
      </w:pPr>
    </w:p>
    <w:p w:rsidR="005B619D" w:rsidRDefault="005B619D" w:rsidP="004A529E">
      <w:pPr>
        <w:pStyle w:val="Corpodeltesto"/>
        <w:ind w:left="284" w:right="283" w:firstLine="425"/>
        <w:rPr>
          <w:sz w:val="24"/>
        </w:rPr>
      </w:pPr>
      <w:r w:rsidRPr="004A529E">
        <w:rPr>
          <w:sz w:val="24"/>
          <w:szCs w:val="24"/>
        </w:rPr>
        <w:t>Titolare de</w:t>
      </w:r>
      <w:r w:rsidR="000B3E07" w:rsidRPr="004A529E">
        <w:rPr>
          <w:sz w:val="24"/>
          <w:szCs w:val="24"/>
        </w:rPr>
        <w:t>l trattamento dei dati personali</w:t>
      </w:r>
      <w:r w:rsidR="0004058B" w:rsidRPr="004A529E">
        <w:rPr>
          <w:sz w:val="24"/>
          <w:szCs w:val="24"/>
        </w:rPr>
        <w:t xml:space="preserve"> che verranno raccolti nell’ambito della procedura di mobilità di cui al presente </w:t>
      </w:r>
      <w:r w:rsidR="00B361D0" w:rsidRPr="004A529E">
        <w:rPr>
          <w:sz w:val="24"/>
          <w:szCs w:val="24"/>
        </w:rPr>
        <w:t>avviso</w:t>
      </w:r>
      <w:r w:rsidR="0004058B" w:rsidRPr="004A529E">
        <w:rPr>
          <w:sz w:val="24"/>
          <w:szCs w:val="24"/>
        </w:rPr>
        <w:t>,</w:t>
      </w:r>
      <w:r w:rsidRPr="004A529E">
        <w:rPr>
          <w:sz w:val="24"/>
          <w:szCs w:val="24"/>
        </w:rPr>
        <w:t xml:space="preserve"> ai sensi del decreto legislativo 30 giugno 2003,</w:t>
      </w:r>
      <w:r w:rsidR="00916010" w:rsidRPr="004A529E">
        <w:rPr>
          <w:sz w:val="24"/>
          <w:szCs w:val="24"/>
        </w:rPr>
        <w:t xml:space="preserve"> n. 196, è il Dipartimento per il personale </w:t>
      </w:r>
      <w:r w:rsidRPr="004A529E">
        <w:rPr>
          <w:sz w:val="24"/>
          <w:szCs w:val="24"/>
        </w:rPr>
        <w:t>dell</w:t>
      </w:r>
      <w:r w:rsidR="00386923" w:rsidRPr="004A529E">
        <w:rPr>
          <w:sz w:val="24"/>
          <w:szCs w:val="24"/>
        </w:rPr>
        <w:t>a Presidenza del Consiglio dei ministri</w:t>
      </w:r>
      <w:r>
        <w:rPr>
          <w:sz w:val="24"/>
        </w:rPr>
        <w:t>.</w:t>
      </w:r>
      <w:r w:rsidR="00386923">
        <w:rPr>
          <w:sz w:val="24"/>
        </w:rPr>
        <w:t xml:space="preserve"> </w:t>
      </w:r>
    </w:p>
    <w:p w:rsidR="0042253C" w:rsidRPr="004A529E" w:rsidRDefault="00916010" w:rsidP="004A529E">
      <w:pPr>
        <w:pStyle w:val="Corpodeltesto"/>
        <w:ind w:left="284" w:right="283" w:firstLine="425"/>
        <w:rPr>
          <w:sz w:val="24"/>
          <w:szCs w:val="24"/>
        </w:rPr>
      </w:pPr>
      <w:r w:rsidRPr="004A529E">
        <w:rPr>
          <w:sz w:val="24"/>
          <w:szCs w:val="24"/>
        </w:rPr>
        <w:t>I</w:t>
      </w:r>
      <w:r w:rsidR="005B619D" w:rsidRPr="004A529E">
        <w:rPr>
          <w:sz w:val="24"/>
          <w:szCs w:val="24"/>
        </w:rPr>
        <w:t xml:space="preserve"> dati personali contenuti nella domanda o comunque forni</w:t>
      </w:r>
      <w:r w:rsidR="0016051C" w:rsidRPr="004A529E">
        <w:rPr>
          <w:sz w:val="24"/>
          <w:szCs w:val="24"/>
        </w:rPr>
        <w:t>ti dal candidato saranno trattat</w:t>
      </w:r>
      <w:r w:rsidR="005B619D" w:rsidRPr="004A529E">
        <w:rPr>
          <w:sz w:val="24"/>
          <w:szCs w:val="24"/>
        </w:rPr>
        <w:t xml:space="preserve">i esclusivamente per finalità connesse all’espletamento della procedura ed alla eventuale successiva stipula e gestione del contratto individuale di lavoro. </w:t>
      </w:r>
    </w:p>
    <w:p w:rsidR="004A529E" w:rsidRDefault="004A529E" w:rsidP="00622A04">
      <w:pPr>
        <w:pStyle w:val="Corpodeltesto"/>
        <w:ind w:left="284" w:right="283" w:firstLine="709"/>
        <w:jc w:val="center"/>
        <w:rPr>
          <w:b/>
          <w:sz w:val="24"/>
        </w:rPr>
      </w:pPr>
    </w:p>
    <w:p w:rsidR="002C0A43" w:rsidRDefault="002C0A43" w:rsidP="004A529E">
      <w:pPr>
        <w:pStyle w:val="Corpodeltesto"/>
        <w:ind w:left="284" w:right="283"/>
        <w:jc w:val="center"/>
        <w:rPr>
          <w:b/>
          <w:sz w:val="24"/>
        </w:rPr>
      </w:pPr>
    </w:p>
    <w:p w:rsidR="00622A04" w:rsidRDefault="00622A04" w:rsidP="004A529E">
      <w:pPr>
        <w:pStyle w:val="Corpodeltesto"/>
        <w:ind w:left="284" w:right="283"/>
        <w:jc w:val="center"/>
        <w:rPr>
          <w:b/>
          <w:sz w:val="24"/>
        </w:rPr>
      </w:pPr>
      <w:r>
        <w:rPr>
          <w:b/>
          <w:sz w:val="24"/>
        </w:rPr>
        <w:t>Art</w:t>
      </w:r>
      <w:r w:rsidR="002B339B">
        <w:rPr>
          <w:b/>
          <w:sz w:val="24"/>
        </w:rPr>
        <w:t>icolo</w:t>
      </w:r>
      <w:r>
        <w:rPr>
          <w:b/>
          <w:sz w:val="24"/>
        </w:rPr>
        <w:t xml:space="preserve"> </w:t>
      </w:r>
      <w:r w:rsidR="00502644">
        <w:rPr>
          <w:b/>
          <w:sz w:val="24"/>
        </w:rPr>
        <w:t>8</w:t>
      </w:r>
    </w:p>
    <w:p w:rsidR="00622A04" w:rsidRDefault="00622A04" w:rsidP="004A529E">
      <w:pPr>
        <w:pStyle w:val="Corpodeltesto"/>
        <w:ind w:left="284" w:right="283"/>
        <w:jc w:val="center"/>
        <w:rPr>
          <w:b/>
          <w:sz w:val="24"/>
          <w:u w:val="single"/>
        </w:rPr>
      </w:pPr>
      <w:r>
        <w:rPr>
          <w:b/>
          <w:sz w:val="24"/>
          <w:u w:val="single"/>
        </w:rPr>
        <w:t>NORMA FINALE</w:t>
      </w:r>
    </w:p>
    <w:p w:rsidR="002C0A43" w:rsidRPr="00386923" w:rsidRDefault="002C0A43" w:rsidP="004A529E">
      <w:pPr>
        <w:pStyle w:val="Corpodeltesto"/>
        <w:ind w:left="284" w:right="283"/>
        <w:jc w:val="center"/>
        <w:rPr>
          <w:b/>
          <w:sz w:val="24"/>
          <w:u w:val="single"/>
        </w:rPr>
      </w:pPr>
    </w:p>
    <w:p w:rsidR="002C0A43" w:rsidRDefault="00622A04" w:rsidP="002C0A43">
      <w:pPr>
        <w:pStyle w:val="Corpodeltesto"/>
        <w:ind w:left="284" w:right="283" w:firstLine="425"/>
        <w:rPr>
          <w:sz w:val="24"/>
          <w:szCs w:val="24"/>
        </w:rPr>
      </w:pPr>
      <w:r w:rsidRPr="004A529E">
        <w:rPr>
          <w:sz w:val="24"/>
          <w:szCs w:val="24"/>
        </w:rPr>
        <w:t xml:space="preserve">L’Amministrazione si riserva la facoltà, </w:t>
      </w:r>
      <w:r w:rsidR="002339D8" w:rsidRPr="004A529E">
        <w:rPr>
          <w:sz w:val="24"/>
          <w:szCs w:val="24"/>
        </w:rPr>
        <w:t xml:space="preserve">in tutto o in parte, </w:t>
      </w:r>
      <w:r w:rsidRPr="004A529E">
        <w:rPr>
          <w:sz w:val="24"/>
          <w:szCs w:val="24"/>
        </w:rPr>
        <w:t xml:space="preserve">di non dare corso alla </w:t>
      </w:r>
    </w:p>
    <w:p w:rsidR="002C0A43" w:rsidRDefault="002C0A43" w:rsidP="002C0A43">
      <w:pPr>
        <w:pStyle w:val="Corpodeltesto"/>
        <w:ind w:left="284" w:right="283" w:firstLine="425"/>
        <w:rPr>
          <w:sz w:val="24"/>
          <w:szCs w:val="24"/>
        </w:rPr>
      </w:pPr>
    </w:p>
    <w:p w:rsidR="002C0A43" w:rsidRDefault="002C0A43" w:rsidP="002C0A43">
      <w:pPr>
        <w:pStyle w:val="Corpodeltesto"/>
        <w:ind w:left="284" w:right="283"/>
        <w:rPr>
          <w:sz w:val="24"/>
          <w:szCs w:val="24"/>
        </w:rPr>
      </w:pPr>
    </w:p>
    <w:p w:rsidR="00700FA9" w:rsidRPr="004A529E" w:rsidRDefault="00622A04" w:rsidP="002C0A43">
      <w:pPr>
        <w:pStyle w:val="Corpodeltesto"/>
        <w:ind w:left="284" w:right="283"/>
        <w:rPr>
          <w:sz w:val="24"/>
          <w:szCs w:val="24"/>
        </w:rPr>
      </w:pPr>
      <w:r w:rsidRPr="004A529E">
        <w:rPr>
          <w:sz w:val="24"/>
          <w:szCs w:val="24"/>
        </w:rPr>
        <w:t>procedura di mobilità</w:t>
      </w:r>
      <w:r w:rsidR="0004058B" w:rsidRPr="004A529E">
        <w:rPr>
          <w:sz w:val="24"/>
          <w:szCs w:val="24"/>
        </w:rPr>
        <w:t xml:space="preserve"> oggetto del presente </w:t>
      </w:r>
      <w:r w:rsidR="00B361D0" w:rsidRPr="004A529E">
        <w:rPr>
          <w:sz w:val="24"/>
          <w:szCs w:val="24"/>
        </w:rPr>
        <w:t>avviso</w:t>
      </w:r>
      <w:r w:rsidR="0004058B" w:rsidRPr="004A529E">
        <w:rPr>
          <w:sz w:val="24"/>
          <w:szCs w:val="24"/>
        </w:rPr>
        <w:t xml:space="preserve"> prima della sua conclusione</w:t>
      </w:r>
      <w:r w:rsidR="00DA1950" w:rsidRPr="004A529E">
        <w:rPr>
          <w:sz w:val="24"/>
          <w:szCs w:val="24"/>
        </w:rPr>
        <w:t>,</w:t>
      </w:r>
      <w:r w:rsidRPr="004A529E">
        <w:rPr>
          <w:sz w:val="24"/>
          <w:szCs w:val="24"/>
        </w:rPr>
        <w:t xml:space="preserve"> </w:t>
      </w:r>
      <w:r w:rsidR="002339D8" w:rsidRPr="004A529E">
        <w:rPr>
          <w:sz w:val="24"/>
          <w:szCs w:val="24"/>
        </w:rPr>
        <w:t xml:space="preserve">a suo insindacabile giudizio, </w:t>
      </w:r>
      <w:r w:rsidRPr="004A529E">
        <w:rPr>
          <w:sz w:val="24"/>
          <w:szCs w:val="24"/>
        </w:rPr>
        <w:t>senza che per i concorrenti insorga alcun diritto o pretesa all’inquadramento nei ruoli della Presidenza del Consiglio dei ministri.</w:t>
      </w:r>
    </w:p>
    <w:p w:rsidR="00A064E5" w:rsidRDefault="00A064E5" w:rsidP="00386923">
      <w:pPr>
        <w:pStyle w:val="Corpodeltesto"/>
        <w:ind w:left="284" w:right="283" w:firstLine="567"/>
        <w:rPr>
          <w:sz w:val="24"/>
        </w:rPr>
      </w:pPr>
    </w:p>
    <w:p w:rsidR="00A064E5" w:rsidRDefault="00A064E5" w:rsidP="00386923">
      <w:pPr>
        <w:pStyle w:val="Corpodeltesto"/>
        <w:ind w:left="284" w:right="283" w:firstLine="567"/>
        <w:rPr>
          <w:sz w:val="24"/>
        </w:rPr>
      </w:pPr>
    </w:p>
    <w:p w:rsidR="000027C7" w:rsidRDefault="004D3DCA" w:rsidP="00386923">
      <w:pPr>
        <w:pStyle w:val="Corpodeltesto"/>
        <w:ind w:left="284" w:right="283" w:firstLine="567"/>
        <w:rPr>
          <w:sz w:val="24"/>
        </w:rPr>
      </w:pPr>
      <w:r>
        <w:rPr>
          <w:sz w:val="24"/>
        </w:rPr>
        <w:t>Il presente decre</w:t>
      </w:r>
      <w:r w:rsidR="00386923">
        <w:rPr>
          <w:sz w:val="24"/>
        </w:rPr>
        <w:t xml:space="preserve">to sarà trasmesso </w:t>
      </w:r>
      <w:r w:rsidR="0004058B">
        <w:rPr>
          <w:sz w:val="24"/>
        </w:rPr>
        <w:t>ai competenti organi per il controllo.</w:t>
      </w:r>
    </w:p>
    <w:p w:rsidR="00F97E62" w:rsidRDefault="00F97E62" w:rsidP="000027C7">
      <w:pPr>
        <w:pStyle w:val="Corpodeltesto"/>
        <w:ind w:left="284" w:right="283" w:firstLine="567"/>
        <w:rPr>
          <w:sz w:val="24"/>
        </w:rPr>
      </w:pPr>
    </w:p>
    <w:p w:rsidR="004D3DCA" w:rsidRDefault="004D3DCA" w:rsidP="000027C7">
      <w:pPr>
        <w:pStyle w:val="Corpodeltesto"/>
        <w:ind w:left="284" w:right="283" w:firstLine="567"/>
        <w:rPr>
          <w:sz w:val="24"/>
        </w:rPr>
      </w:pPr>
      <w:r>
        <w:rPr>
          <w:sz w:val="24"/>
        </w:rPr>
        <w:t xml:space="preserve">Roma, </w:t>
      </w:r>
    </w:p>
    <w:p w:rsidR="00B11D70" w:rsidRDefault="00B11D70">
      <w:pPr>
        <w:pStyle w:val="Corpodeltesto"/>
        <w:ind w:left="284" w:right="141" w:firstLine="567"/>
        <w:rPr>
          <w:sz w:val="24"/>
        </w:rPr>
      </w:pPr>
    </w:p>
    <w:p w:rsidR="000027C7" w:rsidRDefault="000027C7" w:rsidP="000027C7">
      <w:pPr>
        <w:pStyle w:val="Corpodeltesto"/>
        <w:spacing w:before="0"/>
        <w:ind w:left="284" w:right="142" w:firstLine="567"/>
        <w:rPr>
          <w:sz w:val="24"/>
        </w:rPr>
      </w:pPr>
      <w:r>
        <w:rPr>
          <w:sz w:val="24"/>
        </w:rPr>
        <w:tab/>
      </w:r>
      <w:r w:rsidR="004D3DCA">
        <w:rPr>
          <w:sz w:val="24"/>
        </w:rPr>
        <w:tab/>
      </w:r>
      <w:r w:rsidR="004D3DCA">
        <w:rPr>
          <w:sz w:val="24"/>
        </w:rPr>
        <w:tab/>
      </w:r>
      <w:r w:rsidR="004D3DCA">
        <w:rPr>
          <w:sz w:val="24"/>
        </w:rPr>
        <w:tab/>
      </w:r>
      <w:r w:rsidR="004D3DCA">
        <w:rPr>
          <w:sz w:val="24"/>
        </w:rPr>
        <w:tab/>
      </w:r>
      <w:r w:rsidR="004D3DCA">
        <w:rPr>
          <w:sz w:val="24"/>
        </w:rPr>
        <w:tab/>
      </w:r>
      <w:r>
        <w:rPr>
          <w:sz w:val="24"/>
        </w:rPr>
        <w:t xml:space="preserve">   </w:t>
      </w:r>
      <w:r w:rsidR="004D3DCA">
        <w:rPr>
          <w:sz w:val="24"/>
        </w:rPr>
        <w:t xml:space="preserve">IL SEGRETARIO GENERALE </w:t>
      </w:r>
    </w:p>
    <w:p w:rsidR="0004058B" w:rsidRDefault="0004058B" w:rsidP="000027C7">
      <w:pPr>
        <w:pStyle w:val="Corpodeltesto"/>
        <w:spacing w:before="0"/>
        <w:ind w:left="284" w:right="142" w:firstLine="567"/>
        <w:rPr>
          <w:sz w:val="24"/>
        </w:rPr>
      </w:pPr>
    </w:p>
    <w:p w:rsidR="0004058B" w:rsidRDefault="0004058B" w:rsidP="000027C7">
      <w:pPr>
        <w:pStyle w:val="Corpodeltesto"/>
        <w:spacing w:before="0"/>
        <w:ind w:left="284" w:right="142" w:firstLine="567"/>
        <w:rPr>
          <w:sz w:val="24"/>
        </w:rPr>
      </w:pPr>
    </w:p>
    <w:p w:rsidR="004D3DCA" w:rsidRPr="0004058B" w:rsidRDefault="000027C7" w:rsidP="000027C7">
      <w:pPr>
        <w:pStyle w:val="Corpodeltesto"/>
        <w:spacing w:before="0"/>
        <w:ind w:left="284" w:right="142" w:firstLine="567"/>
        <w:rPr>
          <w:color w:val="FF0000"/>
          <w:sz w:val="24"/>
        </w:rPr>
      </w:pPr>
      <w:r w:rsidRPr="0004058B">
        <w:rPr>
          <w:color w:val="FF0000"/>
          <w:sz w:val="24"/>
        </w:rPr>
        <w:tab/>
      </w:r>
      <w:r w:rsidRPr="0004058B">
        <w:rPr>
          <w:color w:val="FF0000"/>
          <w:sz w:val="24"/>
        </w:rPr>
        <w:tab/>
      </w:r>
      <w:r w:rsidRPr="0004058B">
        <w:rPr>
          <w:color w:val="FF0000"/>
          <w:sz w:val="24"/>
        </w:rPr>
        <w:tab/>
      </w:r>
      <w:r w:rsidRPr="0004058B">
        <w:rPr>
          <w:color w:val="FF0000"/>
          <w:sz w:val="24"/>
        </w:rPr>
        <w:tab/>
      </w:r>
      <w:r w:rsidRPr="0004058B">
        <w:rPr>
          <w:color w:val="FF0000"/>
          <w:sz w:val="24"/>
        </w:rPr>
        <w:tab/>
      </w:r>
    </w:p>
    <w:sectPr w:rsidR="004D3DCA" w:rsidRPr="0004058B" w:rsidSect="000F0B2F">
      <w:headerReference w:type="default" r:id="rId9"/>
      <w:footerReference w:type="even" r:id="rId10"/>
      <w:footerReference w:type="default" r:id="rId11"/>
      <w:pgSz w:w="11906" w:h="16838"/>
      <w:pgMar w:top="2977" w:right="851" w:bottom="-17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774" w:rsidRDefault="005F0774">
      <w:r>
        <w:separator/>
      </w:r>
    </w:p>
  </w:endnote>
  <w:endnote w:type="continuationSeparator" w:id="0">
    <w:p w:rsidR="005F0774" w:rsidRDefault="005F0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774" w:rsidRDefault="005F077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5F0774" w:rsidRDefault="005F077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774" w:rsidRDefault="005F0774">
    <w:pPr>
      <w:pStyle w:val="Pidipagina"/>
      <w:framePr w:wrap="around" w:vAnchor="text" w:hAnchor="margin" w:xAlign="center" w:y="1"/>
      <w:rPr>
        <w:rStyle w:val="Numeropagina"/>
      </w:rPr>
    </w:pPr>
  </w:p>
  <w:p w:rsidR="005F0774" w:rsidRDefault="005F0774">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774" w:rsidRDefault="005F0774">
      <w:r>
        <w:separator/>
      </w:r>
    </w:p>
  </w:footnote>
  <w:footnote w:type="continuationSeparator" w:id="0">
    <w:p w:rsidR="005F0774" w:rsidRDefault="005F0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774" w:rsidRDefault="005F0774">
    <w:pPr>
      <w:pStyle w:val="Intestazione"/>
    </w:pPr>
  </w:p>
  <w:p w:rsidR="005F0774" w:rsidRDefault="005F0774">
    <w:pPr>
      <w:pStyle w:val="Intestazione"/>
    </w:pPr>
  </w:p>
  <w:p w:rsidR="005F0774" w:rsidRDefault="005F0774">
    <w:pPr>
      <w:pStyle w:val="Intestazione"/>
    </w:pPr>
  </w:p>
  <w:p w:rsidR="005F0774" w:rsidRDefault="005F0774">
    <w:pPr>
      <w:pStyle w:val="Intestazione"/>
    </w:pPr>
  </w:p>
  <w:p w:rsidR="005F0774" w:rsidRDefault="005F0774">
    <w:pPr>
      <w:pStyle w:val="Intestazione"/>
    </w:pPr>
  </w:p>
  <w:p w:rsidR="005F0774" w:rsidRDefault="005F0774">
    <w:pPr>
      <w:pStyle w:val="Intestazione"/>
    </w:pPr>
  </w:p>
  <w:p w:rsidR="005F0774" w:rsidRDefault="005F0774">
    <w:pPr>
      <w:pStyle w:val="Intestazione"/>
    </w:pPr>
  </w:p>
  <w:p w:rsidR="005F0774" w:rsidRDefault="005F0774">
    <w:pPr>
      <w:pStyle w:val="Intestazione"/>
    </w:pPr>
  </w:p>
  <w:p w:rsidR="005F0774" w:rsidRDefault="005F0774">
    <w:pPr>
      <w:pStyle w:val="Intestazione"/>
    </w:pPr>
  </w:p>
  <w:p w:rsidR="005F0774" w:rsidRDefault="005F0774">
    <w:pPr>
      <w:pStyle w:val="Intestazione"/>
    </w:pPr>
  </w:p>
  <w:p w:rsidR="005F0774" w:rsidRDefault="005F077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696"/>
    <w:multiLevelType w:val="hybridMultilevel"/>
    <w:tmpl w:val="524A5670"/>
    <w:lvl w:ilvl="0" w:tplc="CB2252B2">
      <w:numFmt w:val="bullet"/>
      <w:lvlText w:val="-"/>
      <w:lvlJc w:val="left"/>
      <w:pPr>
        <w:ind w:left="2190" w:hanging="360"/>
      </w:pPr>
      <w:rPr>
        <w:rFonts w:ascii="Times New Roman" w:eastAsia="Times New Roman" w:hAnsi="Times New Roman" w:cs="Times New Roman" w:hint="default"/>
      </w:rPr>
    </w:lvl>
    <w:lvl w:ilvl="1" w:tplc="04100003" w:tentative="1">
      <w:start w:val="1"/>
      <w:numFmt w:val="bullet"/>
      <w:lvlText w:val="o"/>
      <w:lvlJc w:val="left"/>
      <w:pPr>
        <w:ind w:left="2910" w:hanging="360"/>
      </w:pPr>
      <w:rPr>
        <w:rFonts w:ascii="Courier New" w:hAnsi="Courier New" w:cs="Courier New" w:hint="default"/>
      </w:rPr>
    </w:lvl>
    <w:lvl w:ilvl="2" w:tplc="04100005" w:tentative="1">
      <w:start w:val="1"/>
      <w:numFmt w:val="bullet"/>
      <w:lvlText w:val=""/>
      <w:lvlJc w:val="left"/>
      <w:pPr>
        <w:ind w:left="3630" w:hanging="360"/>
      </w:pPr>
      <w:rPr>
        <w:rFonts w:ascii="Wingdings" w:hAnsi="Wingdings" w:hint="default"/>
      </w:rPr>
    </w:lvl>
    <w:lvl w:ilvl="3" w:tplc="04100001" w:tentative="1">
      <w:start w:val="1"/>
      <w:numFmt w:val="bullet"/>
      <w:lvlText w:val=""/>
      <w:lvlJc w:val="left"/>
      <w:pPr>
        <w:ind w:left="4350" w:hanging="360"/>
      </w:pPr>
      <w:rPr>
        <w:rFonts w:ascii="Symbol" w:hAnsi="Symbol" w:hint="default"/>
      </w:rPr>
    </w:lvl>
    <w:lvl w:ilvl="4" w:tplc="04100003" w:tentative="1">
      <w:start w:val="1"/>
      <w:numFmt w:val="bullet"/>
      <w:lvlText w:val="o"/>
      <w:lvlJc w:val="left"/>
      <w:pPr>
        <w:ind w:left="5070" w:hanging="360"/>
      </w:pPr>
      <w:rPr>
        <w:rFonts w:ascii="Courier New" w:hAnsi="Courier New" w:cs="Courier New" w:hint="default"/>
      </w:rPr>
    </w:lvl>
    <w:lvl w:ilvl="5" w:tplc="04100005" w:tentative="1">
      <w:start w:val="1"/>
      <w:numFmt w:val="bullet"/>
      <w:lvlText w:val=""/>
      <w:lvlJc w:val="left"/>
      <w:pPr>
        <w:ind w:left="5790" w:hanging="360"/>
      </w:pPr>
      <w:rPr>
        <w:rFonts w:ascii="Wingdings" w:hAnsi="Wingdings" w:hint="default"/>
      </w:rPr>
    </w:lvl>
    <w:lvl w:ilvl="6" w:tplc="04100001" w:tentative="1">
      <w:start w:val="1"/>
      <w:numFmt w:val="bullet"/>
      <w:lvlText w:val=""/>
      <w:lvlJc w:val="left"/>
      <w:pPr>
        <w:ind w:left="6510" w:hanging="360"/>
      </w:pPr>
      <w:rPr>
        <w:rFonts w:ascii="Symbol" w:hAnsi="Symbol" w:hint="default"/>
      </w:rPr>
    </w:lvl>
    <w:lvl w:ilvl="7" w:tplc="04100003" w:tentative="1">
      <w:start w:val="1"/>
      <w:numFmt w:val="bullet"/>
      <w:lvlText w:val="o"/>
      <w:lvlJc w:val="left"/>
      <w:pPr>
        <w:ind w:left="7230" w:hanging="360"/>
      </w:pPr>
      <w:rPr>
        <w:rFonts w:ascii="Courier New" w:hAnsi="Courier New" w:cs="Courier New" w:hint="default"/>
      </w:rPr>
    </w:lvl>
    <w:lvl w:ilvl="8" w:tplc="04100005" w:tentative="1">
      <w:start w:val="1"/>
      <w:numFmt w:val="bullet"/>
      <w:lvlText w:val=""/>
      <w:lvlJc w:val="left"/>
      <w:pPr>
        <w:ind w:left="7950" w:hanging="360"/>
      </w:pPr>
      <w:rPr>
        <w:rFonts w:ascii="Wingdings" w:hAnsi="Wingdings" w:hint="default"/>
      </w:rPr>
    </w:lvl>
  </w:abstractNum>
  <w:abstractNum w:abstractNumId="1" w15:restartNumberingAfterBreak="0">
    <w:nsid w:val="01CE6AD0"/>
    <w:multiLevelType w:val="hybridMultilevel"/>
    <w:tmpl w:val="113C81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B118D0"/>
    <w:multiLevelType w:val="hybridMultilevel"/>
    <w:tmpl w:val="4AFC0C1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15:restartNumberingAfterBreak="0">
    <w:nsid w:val="050F4D94"/>
    <w:multiLevelType w:val="hybridMultilevel"/>
    <w:tmpl w:val="33EE83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6F21AFF"/>
    <w:multiLevelType w:val="hybridMultilevel"/>
    <w:tmpl w:val="68C84F74"/>
    <w:lvl w:ilvl="0" w:tplc="9D8A2996">
      <w:start w:val="1"/>
      <w:numFmt w:val="upperLetter"/>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08A8577F"/>
    <w:multiLevelType w:val="hybridMultilevel"/>
    <w:tmpl w:val="E6BAF46C"/>
    <w:lvl w:ilvl="0" w:tplc="0410000F">
      <w:start w:val="1"/>
      <w:numFmt w:val="decimal"/>
      <w:lvlText w:val="%1."/>
      <w:lvlJc w:val="left"/>
      <w:pPr>
        <w:tabs>
          <w:tab w:val="num" w:pos="1004"/>
        </w:tabs>
        <w:ind w:left="1004" w:hanging="360"/>
      </w:pPr>
    </w:lvl>
    <w:lvl w:ilvl="1" w:tplc="04100019" w:tentative="1">
      <w:start w:val="1"/>
      <w:numFmt w:val="lowerLetter"/>
      <w:lvlText w:val="%2."/>
      <w:lvlJc w:val="left"/>
      <w:pPr>
        <w:tabs>
          <w:tab w:val="num" w:pos="1724"/>
        </w:tabs>
        <w:ind w:left="1724" w:hanging="360"/>
      </w:pPr>
    </w:lvl>
    <w:lvl w:ilvl="2" w:tplc="0410001B" w:tentative="1">
      <w:start w:val="1"/>
      <w:numFmt w:val="lowerRoman"/>
      <w:lvlText w:val="%3."/>
      <w:lvlJc w:val="right"/>
      <w:pPr>
        <w:tabs>
          <w:tab w:val="num" w:pos="2444"/>
        </w:tabs>
        <w:ind w:left="2444" w:hanging="180"/>
      </w:p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6" w15:restartNumberingAfterBreak="0">
    <w:nsid w:val="099D6E44"/>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22D7F01"/>
    <w:multiLevelType w:val="hybridMultilevel"/>
    <w:tmpl w:val="E93A0CF0"/>
    <w:lvl w:ilvl="0" w:tplc="F478416A">
      <w:numFmt w:val="bullet"/>
      <w:lvlText w:val="-"/>
      <w:lvlJc w:val="left"/>
      <w:pPr>
        <w:tabs>
          <w:tab w:val="num" w:pos="644"/>
        </w:tabs>
        <w:ind w:left="644" w:hanging="360"/>
      </w:pPr>
      <w:rPr>
        <w:rFonts w:ascii="Times New Roman" w:eastAsia="Times New Roman" w:hAnsi="Times New Roman" w:cs="Times New Roman" w:hint="default"/>
      </w:rPr>
    </w:lvl>
    <w:lvl w:ilvl="1" w:tplc="04100003" w:tentative="1">
      <w:start w:val="1"/>
      <w:numFmt w:val="bullet"/>
      <w:lvlText w:val="o"/>
      <w:lvlJc w:val="left"/>
      <w:pPr>
        <w:tabs>
          <w:tab w:val="num" w:pos="1364"/>
        </w:tabs>
        <w:ind w:left="1364" w:hanging="360"/>
      </w:pPr>
      <w:rPr>
        <w:rFonts w:ascii="Courier New" w:hAnsi="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14C57BD8"/>
    <w:multiLevelType w:val="hybridMultilevel"/>
    <w:tmpl w:val="834EA516"/>
    <w:lvl w:ilvl="0" w:tplc="208ADA62">
      <w:start w:val="1"/>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152326D5"/>
    <w:multiLevelType w:val="hybridMultilevel"/>
    <w:tmpl w:val="C468494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18E71D8F"/>
    <w:multiLevelType w:val="hybridMultilevel"/>
    <w:tmpl w:val="08EEF502"/>
    <w:lvl w:ilvl="0" w:tplc="3BB28BC2">
      <w:start w:val="1"/>
      <w:numFmt w:val="lowerLetter"/>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1" w15:restartNumberingAfterBreak="0">
    <w:nsid w:val="1DAC7DA6"/>
    <w:multiLevelType w:val="hybridMultilevel"/>
    <w:tmpl w:val="606EBAB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FE07F68"/>
    <w:multiLevelType w:val="hybridMultilevel"/>
    <w:tmpl w:val="0380AB8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 w15:restartNumberingAfterBreak="0">
    <w:nsid w:val="2AEB36ED"/>
    <w:multiLevelType w:val="hybridMultilevel"/>
    <w:tmpl w:val="FC143CFC"/>
    <w:lvl w:ilvl="0" w:tplc="0410000F">
      <w:start w:val="1"/>
      <w:numFmt w:val="decimal"/>
      <w:lvlText w:val="%1."/>
      <w:lvlJc w:val="left"/>
      <w:pPr>
        <w:ind w:left="720" w:hanging="360"/>
      </w:pPr>
    </w:lvl>
    <w:lvl w:ilvl="1" w:tplc="1D0E060A">
      <w:start w:val="1"/>
      <w:numFmt w:val="decimal"/>
      <w:lvlText w:val="%2."/>
      <w:lvlJc w:val="left"/>
      <w:pPr>
        <w:ind w:left="1440" w:hanging="360"/>
      </w:pPr>
      <w:rPr>
        <w:rFonts w:ascii="Times New Roman" w:eastAsia="Times New Roman" w:hAnsi="Times New Roman" w:cs="Times New Roman"/>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FC442F"/>
    <w:multiLevelType w:val="hybridMultilevel"/>
    <w:tmpl w:val="45309610"/>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15:restartNumberingAfterBreak="0">
    <w:nsid w:val="2BCB48FB"/>
    <w:multiLevelType w:val="hybridMultilevel"/>
    <w:tmpl w:val="A568390E"/>
    <w:lvl w:ilvl="0" w:tplc="3EE685EE">
      <w:start w:val="1"/>
      <w:numFmt w:val="decimal"/>
      <w:lvlText w:val="%1."/>
      <w:lvlJc w:val="left"/>
      <w:pPr>
        <w:ind w:left="644" w:hanging="360"/>
      </w:pPr>
      <w:rPr>
        <w:rFonts w:ascii="Times New Roman" w:eastAsia="Times New Roman" w:hAnsi="Times New Roman" w:cs="Times New Roman"/>
        <w:b/>
        <w:u w:val="single"/>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15:restartNumberingAfterBreak="0">
    <w:nsid w:val="2C1D160A"/>
    <w:multiLevelType w:val="hybridMultilevel"/>
    <w:tmpl w:val="6E484666"/>
    <w:lvl w:ilvl="0" w:tplc="0410000F">
      <w:start w:val="1"/>
      <w:numFmt w:val="decimal"/>
      <w:lvlText w:val="%1."/>
      <w:lvlJc w:val="left"/>
      <w:pPr>
        <w:ind w:left="5038"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2E8D201F"/>
    <w:multiLevelType w:val="multilevel"/>
    <w:tmpl w:val="F9DABDE2"/>
    <w:lvl w:ilvl="0">
      <w:start w:val="1"/>
      <w:numFmt w:val="decimal"/>
      <w:lvlText w:val="%1)"/>
      <w:lvlJc w:val="left"/>
      <w:pPr>
        <w:ind w:left="644"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2F407954"/>
    <w:multiLevelType w:val="hybridMultilevel"/>
    <w:tmpl w:val="A1D84920"/>
    <w:lvl w:ilvl="0" w:tplc="39641784">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9" w15:restartNumberingAfterBreak="0">
    <w:nsid w:val="31EA13EF"/>
    <w:multiLevelType w:val="hybridMultilevel"/>
    <w:tmpl w:val="DDC0CB80"/>
    <w:lvl w:ilvl="0" w:tplc="0410000F">
      <w:start w:val="1"/>
      <w:numFmt w:val="decimal"/>
      <w:lvlText w:val="%1."/>
      <w:lvlJc w:val="left"/>
      <w:pPr>
        <w:ind w:left="2190" w:hanging="360"/>
      </w:pPr>
    </w:lvl>
    <w:lvl w:ilvl="1" w:tplc="04100019" w:tentative="1">
      <w:start w:val="1"/>
      <w:numFmt w:val="lowerLetter"/>
      <w:lvlText w:val="%2."/>
      <w:lvlJc w:val="left"/>
      <w:pPr>
        <w:ind w:left="2910" w:hanging="360"/>
      </w:pPr>
    </w:lvl>
    <w:lvl w:ilvl="2" w:tplc="0410001B" w:tentative="1">
      <w:start w:val="1"/>
      <w:numFmt w:val="lowerRoman"/>
      <w:lvlText w:val="%3."/>
      <w:lvlJc w:val="right"/>
      <w:pPr>
        <w:ind w:left="3630" w:hanging="180"/>
      </w:pPr>
    </w:lvl>
    <w:lvl w:ilvl="3" w:tplc="0410000F" w:tentative="1">
      <w:start w:val="1"/>
      <w:numFmt w:val="decimal"/>
      <w:lvlText w:val="%4."/>
      <w:lvlJc w:val="left"/>
      <w:pPr>
        <w:ind w:left="4350" w:hanging="360"/>
      </w:pPr>
    </w:lvl>
    <w:lvl w:ilvl="4" w:tplc="04100019" w:tentative="1">
      <w:start w:val="1"/>
      <w:numFmt w:val="lowerLetter"/>
      <w:lvlText w:val="%5."/>
      <w:lvlJc w:val="left"/>
      <w:pPr>
        <w:ind w:left="5070" w:hanging="360"/>
      </w:pPr>
    </w:lvl>
    <w:lvl w:ilvl="5" w:tplc="0410001B" w:tentative="1">
      <w:start w:val="1"/>
      <w:numFmt w:val="lowerRoman"/>
      <w:lvlText w:val="%6."/>
      <w:lvlJc w:val="right"/>
      <w:pPr>
        <w:ind w:left="5790" w:hanging="180"/>
      </w:pPr>
    </w:lvl>
    <w:lvl w:ilvl="6" w:tplc="0410000F" w:tentative="1">
      <w:start w:val="1"/>
      <w:numFmt w:val="decimal"/>
      <w:lvlText w:val="%7."/>
      <w:lvlJc w:val="left"/>
      <w:pPr>
        <w:ind w:left="6510" w:hanging="360"/>
      </w:pPr>
    </w:lvl>
    <w:lvl w:ilvl="7" w:tplc="04100019" w:tentative="1">
      <w:start w:val="1"/>
      <w:numFmt w:val="lowerLetter"/>
      <w:lvlText w:val="%8."/>
      <w:lvlJc w:val="left"/>
      <w:pPr>
        <w:ind w:left="7230" w:hanging="360"/>
      </w:pPr>
    </w:lvl>
    <w:lvl w:ilvl="8" w:tplc="0410001B" w:tentative="1">
      <w:start w:val="1"/>
      <w:numFmt w:val="lowerRoman"/>
      <w:lvlText w:val="%9."/>
      <w:lvlJc w:val="right"/>
      <w:pPr>
        <w:ind w:left="7950" w:hanging="180"/>
      </w:pPr>
    </w:lvl>
  </w:abstractNum>
  <w:abstractNum w:abstractNumId="20" w15:restartNumberingAfterBreak="0">
    <w:nsid w:val="326213A4"/>
    <w:multiLevelType w:val="hybridMultilevel"/>
    <w:tmpl w:val="FDB009E4"/>
    <w:lvl w:ilvl="0" w:tplc="C2C44B74">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1" w15:restartNumberingAfterBreak="0">
    <w:nsid w:val="3DDE1B41"/>
    <w:multiLevelType w:val="hybridMultilevel"/>
    <w:tmpl w:val="30465F6E"/>
    <w:lvl w:ilvl="0" w:tplc="916E93B0">
      <w:numFmt w:val="bullet"/>
      <w:lvlText w:val="-"/>
      <w:lvlJc w:val="left"/>
      <w:pPr>
        <w:ind w:left="644" w:hanging="360"/>
      </w:pPr>
      <w:rPr>
        <w:rFonts w:ascii="Times New Roman" w:eastAsia="Times New Roman" w:hAnsi="Times New Roman" w:cs="Times New Roman" w:hint="default"/>
        <w:b/>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2" w15:restartNumberingAfterBreak="0">
    <w:nsid w:val="415E6F1C"/>
    <w:multiLevelType w:val="multilevel"/>
    <w:tmpl w:val="7562C542"/>
    <w:lvl w:ilvl="0">
      <w:numFmt w:val="bullet"/>
      <w:lvlText w:val="-"/>
      <w:lvlJc w:val="left"/>
      <w:pPr>
        <w:ind w:left="644" w:hanging="360"/>
      </w:pPr>
      <w:rPr>
        <w:rFonts w:ascii="Times New Roman" w:eastAsia="Times New Roman" w:hAnsi="Times New Roman" w:cs="Times New Roman" w:hint="default"/>
        <w:b/>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3" w15:restartNumberingAfterBreak="0">
    <w:nsid w:val="44C03007"/>
    <w:multiLevelType w:val="hybridMultilevel"/>
    <w:tmpl w:val="AED0FB2A"/>
    <w:lvl w:ilvl="0" w:tplc="04100011">
      <w:start w:val="1"/>
      <w:numFmt w:val="decimal"/>
      <w:lvlText w:val="%1)"/>
      <w:lvlJc w:val="left"/>
      <w:pPr>
        <w:ind w:left="502" w:hanging="360"/>
      </w:pPr>
      <w:rPr>
        <w:rFonts w:hint="default"/>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4" w15:restartNumberingAfterBreak="0">
    <w:nsid w:val="47A250D4"/>
    <w:multiLevelType w:val="hybridMultilevel"/>
    <w:tmpl w:val="1F54459A"/>
    <w:lvl w:ilvl="0" w:tplc="8DD80E34">
      <w:start w:val="1"/>
      <w:numFmt w:val="upperLetter"/>
      <w:lvlText w:val="%1."/>
      <w:lvlJc w:val="left"/>
      <w:pPr>
        <w:ind w:left="928" w:hanging="360"/>
      </w:pPr>
      <w:rPr>
        <w:rFonts w:hint="default"/>
        <w:b/>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5" w15:restartNumberingAfterBreak="0">
    <w:nsid w:val="49AC0F50"/>
    <w:multiLevelType w:val="hybridMultilevel"/>
    <w:tmpl w:val="C192964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start w:val="1"/>
      <w:numFmt w:val="bullet"/>
      <w:lvlText w:val=""/>
      <w:lvlJc w:val="left"/>
      <w:pPr>
        <w:ind w:left="786"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4A5D26E5"/>
    <w:multiLevelType w:val="hybridMultilevel"/>
    <w:tmpl w:val="9E9E8B62"/>
    <w:lvl w:ilvl="0" w:tplc="B0262C12">
      <w:start w:val="1"/>
      <w:numFmt w:val="upperLetter"/>
      <w:lvlText w:val="%1."/>
      <w:lvlJc w:val="left"/>
      <w:pPr>
        <w:ind w:left="644" w:hanging="360"/>
      </w:pPr>
      <w:rPr>
        <w:rFonts w:ascii="Times New Roman" w:eastAsia="Calibri" w:hAnsi="Times New Roman" w:cs="Times New Roman"/>
        <w:b/>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7" w15:restartNumberingAfterBreak="0">
    <w:nsid w:val="4ABD7E42"/>
    <w:multiLevelType w:val="hybridMultilevel"/>
    <w:tmpl w:val="DDDCC2A4"/>
    <w:lvl w:ilvl="0" w:tplc="CB2252B2">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B0B2EBA"/>
    <w:multiLevelType w:val="hybridMultilevel"/>
    <w:tmpl w:val="C83067F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9" w15:restartNumberingAfterBreak="0">
    <w:nsid w:val="4F0006DD"/>
    <w:multiLevelType w:val="hybridMultilevel"/>
    <w:tmpl w:val="BB2AA93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FE959D4"/>
    <w:multiLevelType w:val="hybridMultilevel"/>
    <w:tmpl w:val="C8F2A9A8"/>
    <w:lvl w:ilvl="0" w:tplc="FE0E01D0">
      <w:numFmt w:val="bullet"/>
      <w:lvlText w:val="-"/>
      <w:lvlJc w:val="left"/>
      <w:pPr>
        <w:ind w:left="644" w:hanging="360"/>
      </w:pPr>
      <w:rPr>
        <w:rFonts w:ascii="Times New Roman" w:eastAsia="Times New Roman" w:hAnsi="Times New Roman" w:cs="Times New Roman" w:hint="default"/>
        <w:b/>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1" w15:restartNumberingAfterBreak="0">
    <w:nsid w:val="571D447B"/>
    <w:multiLevelType w:val="hybridMultilevel"/>
    <w:tmpl w:val="F9DABDE2"/>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E885711"/>
    <w:multiLevelType w:val="hybridMultilevel"/>
    <w:tmpl w:val="E52A052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15:restartNumberingAfterBreak="0">
    <w:nsid w:val="63E8188E"/>
    <w:multiLevelType w:val="hybridMultilevel"/>
    <w:tmpl w:val="A00201AC"/>
    <w:lvl w:ilvl="0" w:tplc="FE48D9D6">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34" w15:restartNumberingAfterBreak="0">
    <w:nsid w:val="649E3F8A"/>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50E17E3"/>
    <w:multiLevelType w:val="hybridMultilevel"/>
    <w:tmpl w:val="45C28CA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6" w15:restartNumberingAfterBreak="0">
    <w:nsid w:val="66E6550E"/>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F141741"/>
    <w:multiLevelType w:val="hybridMultilevel"/>
    <w:tmpl w:val="8EFCCA26"/>
    <w:lvl w:ilvl="0" w:tplc="DEB8BC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3182758"/>
    <w:multiLevelType w:val="hybridMultilevel"/>
    <w:tmpl w:val="0CF685B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9" w15:restartNumberingAfterBreak="0">
    <w:nsid w:val="73677E15"/>
    <w:multiLevelType w:val="hybridMultilevel"/>
    <w:tmpl w:val="831C5814"/>
    <w:lvl w:ilvl="0" w:tplc="B2F2A12C">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0" w15:restartNumberingAfterBreak="0">
    <w:nsid w:val="7408388C"/>
    <w:multiLevelType w:val="hybridMultilevel"/>
    <w:tmpl w:val="04A44F98"/>
    <w:lvl w:ilvl="0" w:tplc="8DD80E34">
      <w:start w:val="1"/>
      <w:numFmt w:val="upperLetter"/>
      <w:lvlText w:val="%1."/>
      <w:lvlJc w:val="left"/>
      <w:pPr>
        <w:ind w:left="1780" w:hanging="360"/>
      </w:pPr>
      <w:rPr>
        <w:rFonts w:hint="default"/>
        <w:b/>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41" w15:restartNumberingAfterBreak="0">
    <w:nsid w:val="76614424"/>
    <w:multiLevelType w:val="hybridMultilevel"/>
    <w:tmpl w:val="B18CE83C"/>
    <w:lvl w:ilvl="0" w:tplc="8DD80E34">
      <w:start w:val="1"/>
      <w:numFmt w:val="upperLetter"/>
      <w:lvlText w:val="%1."/>
      <w:lvlJc w:val="left"/>
      <w:pPr>
        <w:ind w:left="1212" w:hanging="360"/>
      </w:pPr>
      <w:rPr>
        <w:rFonts w:hint="default"/>
        <w:b/>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2" w15:restartNumberingAfterBreak="0">
    <w:nsid w:val="7D5A4BDD"/>
    <w:multiLevelType w:val="hybridMultilevel"/>
    <w:tmpl w:val="6526E3E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5"/>
  </w:num>
  <w:num w:numId="2">
    <w:abstractNumId w:val="7"/>
  </w:num>
  <w:num w:numId="3">
    <w:abstractNumId w:val="33"/>
  </w:num>
  <w:num w:numId="4">
    <w:abstractNumId w:val="27"/>
  </w:num>
  <w:num w:numId="5">
    <w:abstractNumId w:val="21"/>
  </w:num>
  <w:num w:numId="6">
    <w:abstractNumId w:val="0"/>
  </w:num>
  <w:num w:numId="7">
    <w:abstractNumId w:val="19"/>
  </w:num>
  <w:num w:numId="8">
    <w:abstractNumId w:val="25"/>
  </w:num>
  <w:num w:numId="9">
    <w:abstractNumId w:val="32"/>
  </w:num>
  <w:num w:numId="10">
    <w:abstractNumId w:val="38"/>
  </w:num>
  <w:num w:numId="11">
    <w:abstractNumId w:val="1"/>
  </w:num>
  <w:num w:numId="12">
    <w:abstractNumId w:val="30"/>
  </w:num>
  <w:num w:numId="13">
    <w:abstractNumId w:val="2"/>
  </w:num>
  <w:num w:numId="14">
    <w:abstractNumId w:val="12"/>
  </w:num>
  <w:num w:numId="15">
    <w:abstractNumId w:val="28"/>
  </w:num>
  <w:num w:numId="16">
    <w:abstractNumId w:val="42"/>
  </w:num>
  <w:num w:numId="17">
    <w:abstractNumId w:val="35"/>
  </w:num>
  <w:num w:numId="18">
    <w:abstractNumId w:val="26"/>
  </w:num>
  <w:num w:numId="19">
    <w:abstractNumId w:val="14"/>
  </w:num>
  <w:num w:numId="20">
    <w:abstractNumId w:val="24"/>
  </w:num>
  <w:num w:numId="21">
    <w:abstractNumId w:val="29"/>
  </w:num>
  <w:num w:numId="22">
    <w:abstractNumId w:val="41"/>
  </w:num>
  <w:num w:numId="23">
    <w:abstractNumId w:val="40"/>
  </w:num>
  <w:num w:numId="24">
    <w:abstractNumId w:val="36"/>
  </w:num>
  <w:num w:numId="25">
    <w:abstractNumId w:val="6"/>
  </w:num>
  <w:num w:numId="26">
    <w:abstractNumId w:val="34"/>
  </w:num>
  <w:num w:numId="27">
    <w:abstractNumId w:val="31"/>
  </w:num>
  <w:num w:numId="28">
    <w:abstractNumId w:val="17"/>
  </w:num>
  <w:num w:numId="29">
    <w:abstractNumId w:val="4"/>
  </w:num>
  <w:num w:numId="30">
    <w:abstractNumId w:val="22"/>
  </w:num>
  <w:num w:numId="31">
    <w:abstractNumId w:val="9"/>
  </w:num>
  <w:num w:numId="32">
    <w:abstractNumId w:val="8"/>
  </w:num>
  <w:num w:numId="33">
    <w:abstractNumId w:val="18"/>
  </w:num>
  <w:num w:numId="34">
    <w:abstractNumId w:val="37"/>
  </w:num>
  <w:num w:numId="35">
    <w:abstractNumId w:val="10"/>
  </w:num>
  <w:num w:numId="36">
    <w:abstractNumId w:val="20"/>
  </w:num>
  <w:num w:numId="37">
    <w:abstractNumId w:val="23"/>
  </w:num>
  <w:num w:numId="38">
    <w:abstractNumId w:val="15"/>
  </w:num>
  <w:num w:numId="39">
    <w:abstractNumId w:val="3"/>
  </w:num>
  <w:num w:numId="40">
    <w:abstractNumId w:val="11"/>
  </w:num>
  <w:num w:numId="41">
    <w:abstractNumId w:val="13"/>
  </w:num>
  <w:num w:numId="42">
    <w:abstractNumId w:val="16"/>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1A"/>
    <w:rsid w:val="000027C7"/>
    <w:rsid w:val="000124D1"/>
    <w:rsid w:val="0001321A"/>
    <w:rsid w:val="00014848"/>
    <w:rsid w:val="00014CC6"/>
    <w:rsid w:val="00021AC6"/>
    <w:rsid w:val="00023111"/>
    <w:rsid w:val="00023D26"/>
    <w:rsid w:val="00025BD5"/>
    <w:rsid w:val="000332DC"/>
    <w:rsid w:val="0004058B"/>
    <w:rsid w:val="00051FE8"/>
    <w:rsid w:val="00053E9C"/>
    <w:rsid w:val="000604B6"/>
    <w:rsid w:val="000611F8"/>
    <w:rsid w:val="00061932"/>
    <w:rsid w:val="00062AE4"/>
    <w:rsid w:val="0008338E"/>
    <w:rsid w:val="0008430A"/>
    <w:rsid w:val="000849AB"/>
    <w:rsid w:val="00086927"/>
    <w:rsid w:val="00086D6F"/>
    <w:rsid w:val="000877DD"/>
    <w:rsid w:val="0009277C"/>
    <w:rsid w:val="00093CDD"/>
    <w:rsid w:val="00095B63"/>
    <w:rsid w:val="000A04A9"/>
    <w:rsid w:val="000A1C66"/>
    <w:rsid w:val="000A1F53"/>
    <w:rsid w:val="000B0550"/>
    <w:rsid w:val="000B1181"/>
    <w:rsid w:val="000B1595"/>
    <w:rsid w:val="000B3E07"/>
    <w:rsid w:val="000B66F3"/>
    <w:rsid w:val="000C2A97"/>
    <w:rsid w:val="000D2655"/>
    <w:rsid w:val="000D3FC8"/>
    <w:rsid w:val="000E04BC"/>
    <w:rsid w:val="000E5FE3"/>
    <w:rsid w:val="000E64C4"/>
    <w:rsid w:val="000F0B2F"/>
    <w:rsid w:val="000F317C"/>
    <w:rsid w:val="000F4229"/>
    <w:rsid w:val="00106CD7"/>
    <w:rsid w:val="00116D91"/>
    <w:rsid w:val="001176FB"/>
    <w:rsid w:val="00117B13"/>
    <w:rsid w:val="001261DD"/>
    <w:rsid w:val="00130593"/>
    <w:rsid w:val="00133050"/>
    <w:rsid w:val="00133A01"/>
    <w:rsid w:val="001363CB"/>
    <w:rsid w:val="001377A3"/>
    <w:rsid w:val="0014354B"/>
    <w:rsid w:val="001567C1"/>
    <w:rsid w:val="001569CC"/>
    <w:rsid w:val="0016051C"/>
    <w:rsid w:val="00164857"/>
    <w:rsid w:val="0017151A"/>
    <w:rsid w:val="00171EB9"/>
    <w:rsid w:val="0017217F"/>
    <w:rsid w:val="00180F22"/>
    <w:rsid w:val="0018429D"/>
    <w:rsid w:val="00187342"/>
    <w:rsid w:val="00190062"/>
    <w:rsid w:val="00192AD2"/>
    <w:rsid w:val="00197A24"/>
    <w:rsid w:val="001A3505"/>
    <w:rsid w:val="001A3823"/>
    <w:rsid w:val="001A4D53"/>
    <w:rsid w:val="001A5353"/>
    <w:rsid w:val="001A7065"/>
    <w:rsid w:val="001B041B"/>
    <w:rsid w:val="001B228F"/>
    <w:rsid w:val="001C099D"/>
    <w:rsid w:val="001C208D"/>
    <w:rsid w:val="001C3194"/>
    <w:rsid w:val="001C5A7C"/>
    <w:rsid w:val="001D0D2A"/>
    <w:rsid w:val="001D26B9"/>
    <w:rsid w:val="001D4BB1"/>
    <w:rsid w:val="001D515F"/>
    <w:rsid w:val="001D5AA6"/>
    <w:rsid w:val="001E4603"/>
    <w:rsid w:val="001E67A8"/>
    <w:rsid w:val="001F30F7"/>
    <w:rsid w:val="00202FB0"/>
    <w:rsid w:val="0020444F"/>
    <w:rsid w:val="00223CDC"/>
    <w:rsid w:val="002266F3"/>
    <w:rsid w:val="002339D8"/>
    <w:rsid w:val="00234B76"/>
    <w:rsid w:val="002350D6"/>
    <w:rsid w:val="002365AF"/>
    <w:rsid w:val="00237A03"/>
    <w:rsid w:val="00237F88"/>
    <w:rsid w:val="002433AB"/>
    <w:rsid w:val="00243E42"/>
    <w:rsid w:val="00250A4C"/>
    <w:rsid w:val="00257298"/>
    <w:rsid w:val="00257E56"/>
    <w:rsid w:val="00272D14"/>
    <w:rsid w:val="0027519B"/>
    <w:rsid w:val="00281C78"/>
    <w:rsid w:val="00281E42"/>
    <w:rsid w:val="002839BB"/>
    <w:rsid w:val="00286F9A"/>
    <w:rsid w:val="002902CD"/>
    <w:rsid w:val="00291389"/>
    <w:rsid w:val="002A04A9"/>
    <w:rsid w:val="002A0977"/>
    <w:rsid w:val="002A3062"/>
    <w:rsid w:val="002A31D9"/>
    <w:rsid w:val="002A7459"/>
    <w:rsid w:val="002B227A"/>
    <w:rsid w:val="002B339B"/>
    <w:rsid w:val="002B36D4"/>
    <w:rsid w:val="002B4FCB"/>
    <w:rsid w:val="002B5A1F"/>
    <w:rsid w:val="002B68F6"/>
    <w:rsid w:val="002C0A43"/>
    <w:rsid w:val="002C4D15"/>
    <w:rsid w:val="002C6C58"/>
    <w:rsid w:val="002C7198"/>
    <w:rsid w:val="002D2928"/>
    <w:rsid w:val="002D4FBF"/>
    <w:rsid w:val="002E115B"/>
    <w:rsid w:val="002E63E4"/>
    <w:rsid w:val="002F18D6"/>
    <w:rsid w:val="002F4FE3"/>
    <w:rsid w:val="002F6605"/>
    <w:rsid w:val="00300518"/>
    <w:rsid w:val="0030506F"/>
    <w:rsid w:val="00305E6D"/>
    <w:rsid w:val="00305E9E"/>
    <w:rsid w:val="003114B3"/>
    <w:rsid w:val="00321DA0"/>
    <w:rsid w:val="00323314"/>
    <w:rsid w:val="003252B8"/>
    <w:rsid w:val="00336C32"/>
    <w:rsid w:val="00342B26"/>
    <w:rsid w:val="003467CE"/>
    <w:rsid w:val="00350719"/>
    <w:rsid w:val="00355E7C"/>
    <w:rsid w:val="003602E3"/>
    <w:rsid w:val="0036424A"/>
    <w:rsid w:val="003676D5"/>
    <w:rsid w:val="00373DD6"/>
    <w:rsid w:val="003868FF"/>
    <w:rsid w:val="00386923"/>
    <w:rsid w:val="0039213C"/>
    <w:rsid w:val="003953A9"/>
    <w:rsid w:val="003A1046"/>
    <w:rsid w:val="003A1536"/>
    <w:rsid w:val="003A3105"/>
    <w:rsid w:val="003A63E4"/>
    <w:rsid w:val="003B1B5F"/>
    <w:rsid w:val="003B2E55"/>
    <w:rsid w:val="003B3177"/>
    <w:rsid w:val="003B477A"/>
    <w:rsid w:val="003B7C10"/>
    <w:rsid w:val="003C2A00"/>
    <w:rsid w:val="003C679E"/>
    <w:rsid w:val="003D51E3"/>
    <w:rsid w:val="003D61A0"/>
    <w:rsid w:val="003D7840"/>
    <w:rsid w:val="003F1E89"/>
    <w:rsid w:val="003F560D"/>
    <w:rsid w:val="00404B9D"/>
    <w:rsid w:val="00405D7F"/>
    <w:rsid w:val="0041724E"/>
    <w:rsid w:val="004174D0"/>
    <w:rsid w:val="00421D64"/>
    <w:rsid w:val="0042253C"/>
    <w:rsid w:val="00426341"/>
    <w:rsid w:val="00426691"/>
    <w:rsid w:val="00431CB8"/>
    <w:rsid w:val="00436FBD"/>
    <w:rsid w:val="00440317"/>
    <w:rsid w:val="00443545"/>
    <w:rsid w:val="004464C8"/>
    <w:rsid w:val="00446BFE"/>
    <w:rsid w:val="00451921"/>
    <w:rsid w:val="004523D3"/>
    <w:rsid w:val="004526DC"/>
    <w:rsid w:val="00453423"/>
    <w:rsid w:val="004543D7"/>
    <w:rsid w:val="0045455F"/>
    <w:rsid w:val="004545DC"/>
    <w:rsid w:val="004715C8"/>
    <w:rsid w:val="00472275"/>
    <w:rsid w:val="004728AB"/>
    <w:rsid w:val="00473B01"/>
    <w:rsid w:val="00474D05"/>
    <w:rsid w:val="00476C78"/>
    <w:rsid w:val="00481B85"/>
    <w:rsid w:val="00483709"/>
    <w:rsid w:val="0048434C"/>
    <w:rsid w:val="004911BA"/>
    <w:rsid w:val="0049427B"/>
    <w:rsid w:val="00495AC2"/>
    <w:rsid w:val="00495C24"/>
    <w:rsid w:val="00496B94"/>
    <w:rsid w:val="004A3681"/>
    <w:rsid w:val="004A529E"/>
    <w:rsid w:val="004A59EE"/>
    <w:rsid w:val="004A5C44"/>
    <w:rsid w:val="004A6B40"/>
    <w:rsid w:val="004A6DDB"/>
    <w:rsid w:val="004B2181"/>
    <w:rsid w:val="004B34CE"/>
    <w:rsid w:val="004C2945"/>
    <w:rsid w:val="004C46D1"/>
    <w:rsid w:val="004D1251"/>
    <w:rsid w:val="004D1772"/>
    <w:rsid w:val="004D3DCA"/>
    <w:rsid w:val="004E45B8"/>
    <w:rsid w:val="004E64D9"/>
    <w:rsid w:val="004E674E"/>
    <w:rsid w:val="004E7921"/>
    <w:rsid w:val="004F130D"/>
    <w:rsid w:val="004F2C8D"/>
    <w:rsid w:val="004F509A"/>
    <w:rsid w:val="004F57EE"/>
    <w:rsid w:val="00502644"/>
    <w:rsid w:val="005130F8"/>
    <w:rsid w:val="00524870"/>
    <w:rsid w:val="005463EE"/>
    <w:rsid w:val="00553226"/>
    <w:rsid w:val="005608C6"/>
    <w:rsid w:val="005615C9"/>
    <w:rsid w:val="00562AC7"/>
    <w:rsid w:val="005650B3"/>
    <w:rsid w:val="005822B3"/>
    <w:rsid w:val="00590A20"/>
    <w:rsid w:val="00590FA2"/>
    <w:rsid w:val="005913D4"/>
    <w:rsid w:val="00595A4D"/>
    <w:rsid w:val="005967AD"/>
    <w:rsid w:val="005A2B0C"/>
    <w:rsid w:val="005A2C3E"/>
    <w:rsid w:val="005A317C"/>
    <w:rsid w:val="005B338D"/>
    <w:rsid w:val="005B4B4E"/>
    <w:rsid w:val="005B5C06"/>
    <w:rsid w:val="005B619D"/>
    <w:rsid w:val="005C2C30"/>
    <w:rsid w:val="005C51A3"/>
    <w:rsid w:val="005C7B85"/>
    <w:rsid w:val="005E7FF4"/>
    <w:rsid w:val="005F0774"/>
    <w:rsid w:val="005F1358"/>
    <w:rsid w:val="005F7E4C"/>
    <w:rsid w:val="006042BA"/>
    <w:rsid w:val="006056E3"/>
    <w:rsid w:val="00613DC3"/>
    <w:rsid w:val="006213D3"/>
    <w:rsid w:val="00621F5C"/>
    <w:rsid w:val="00622A04"/>
    <w:rsid w:val="0063210F"/>
    <w:rsid w:val="00636BFB"/>
    <w:rsid w:val="006375D7"/>
    <w:rsid w:val="006416E2"/>
    <w:rsid w:val="00644A76"/>
    <w:rsid w:val="00645520"/>
    <w:rsid w:val="006507A0"/>
    <w:rsid w:val="00651020"/>
    <w:rsid w:val="00654CF8"/>
    <w:rsid w:val="00655D3B"/>
    <w:rsid w:val="006563D7"/>
    <w:rsid w:val="006618BC"/>
    <w:rsid w:val="00664A64"/>
    <w:rsid w:val="00674408"/>
    <w:rsid w:val="0068030A"/>
    <w:rsid w:val="00681901"/>
    <w:rsid w:val="00682E16"/>
    <w:rsid w:val="0068720A"/>
    <w:rsid w:val="00687294"/>
    <w:rsid w:val="006A2A3C"/>
    <w:rsid w:val="006A6164"/>
    <w:rsid w:val="006C0E9B"/>
    <w:rsid w:val="006C1BAF"/>
    <w:rsid w:val="006D36DA"/>
    <w:rsid w:val="006D43F2"/>
    <w:rsid w:val="006E5155"/>
    <w:rsid w:val="006F298D"/>
    <w:rsid w:val="006F4779"/>
    <w:rsid w:val="006F6170"/>
    <w:rsid w:val="00700FA9"/>
    <w:rsid w:val="007056C1"/>
    <w:rsid w:val="00711FDB"/>
    <w:rsid w:val="00714329"/>
    <w:rsid w:val="00717018"/>
    <w:rsid w:val="007243F0"/>
    <w:rsid w:val="0072544A"/>
    <w:rsid w:val="007265FD"/>
    <w:rsid w:val="0073004D"/>
    <w:rsid w:val="00731909"/>
    <w:rsid w:val="00735431"/>
    <w:rsid w:val="007364C7"/>
    <w:rsid w:val="00742689"/>
    <w:rsid w:val="00750702"/>
    <w:rsid w:val="00750C94"/>
    <w:rsid w:val="00751016"/>
    <w:rsid w:val="00754234"/>
    <w:rsid w:val="00755480"/>
    <w:rsid w:val="007555EE"/>
    <w:rsid w:val="00756861"/>
    <w:rsid w:val="00760D7B"/>
    <w:rsid w:val="00762F26"/>
    <w:rsid w:val="00765409"/>
    <w:rsid w:val="00766F2E"/>
    <w:rsid w:val="00773BE9"/>
    <w:rsid w:val="00776C8F"/>
    <w:rsid w:val="00785BF7"/>
    <w:rsid w:val="007909B7"/>
    <w:rsid w:val="00790DE7"/>
    <w:rsid w:val="00791DED"/>
    <w:rsid w:val="00797BD6"/>
    <w:rsid w:val="007A3A5B"/>
    <w:rsid w:val="007B4707"/>
    <w:rsid w:val="007C41B1"/>
    <w:rsid w:val="007D31E0"/>
    <w:rsid w:val="007D5DD0"/>
    <w:rsid w:val="007E1EC9"/>
    <w:rsid w:val="007E23CC"/>
    <w:rsid w:val="007E34B3"/>
    <w:rsid w:val="007E4AD2"/>
    <w:rsid w:val="007F443E"/>
    <w:rsid w:val="007F5ECA"/>
    <w:rsid w:val="0080113E"/>
    <w:rsid w:val="008011E7"/>
    <w:rsid w:val="00811C98"/>
    <w:rsid w:val="008175FC"/>
    <w:rsid w:val="00827A1A"/>
    <w:rsid w:val="00830251"/>
    <w:rsid w:val="00832075"/>
    <w:rsid w:val="00836FAE"/>
    <w:rsid w:val="008406EC"/>
    <w:rsid w:val="008468E8"/>
    <w:rsid w:val="00846BB0"/>
    <w:rsid w:val="00853C6B"/>
    <w:rsid w:val="00854164"/>
    <w:rsid w:val="00854C04"/>
    <w:rsid w:val="008579FE"/>
    <w:rsid w:val="00865789"/>
    <w:rsid w:val="008728B6"/>
    <w:rsid w:val="00872DD1"/>
    <w:rsid w:val="00877028"/>
    <w:rsid w:val="008770E7"/>
    <w:rsid w:val="00883ABE"/>
    <w:rsid w:val="00896B32"/>
    <w:rsid w:val="008A0A93"/>
    <w:rsid w:val="008A0EF9"/>
    <w:rsid w:val="008A1D89"/>
    <w:rsid w:val="008A3C80"/>
    <w:rsid w:val="008A5E31"/>
    <w:rsid w:val="008B0C66"/>
    <w:rsid w:val="008B4F58"/>
    <w:rsid w:val="008D5E02"/>
    <w:rsid w:val="008D6FE9"/>
    <w:rsid w:val="008E3DE1"/>
    <w:rsid w:val="008E54CD"/>
    <w:rsid w:val="008E722F"/>
    <w:rsid w:val="008F2981"/>
    <w:rsid w:val="00903CC3"/>
    <w:rsid w:val="00903F07"/>
    <w:rsid w:val="00904CAF"/>
    <w:rsid w:val="00905C56"/>
    <w:rsid w:val="00915D71"/>
    <w:rsid w:val="00916010"/>
    <w:rsid w:val="00916E5A"/>
    <w:rsid w:val="0092040A"/>
    <w:rsid w:val="00922F50"/>
    <w:rsid w:val="00923383"/>
    <w:rsid w:val="00930691"/>
    <w:rsid w:val="0093113E"/>
    <w:rsid w:val="00931A00"/>
    <w:rsid w:val="0093258F"/>
    <w:rsid w:val="00933902"/>
    <w:rsid w:val="00937AC3"/>
    <w:rsid w:val="00955E86"/>
    <w:rsid w:val="00956606"/>
    <w:rsid w:val="00963E00"/>
    <w:rsid w:val="0096408A"/>
    <w:rsid w:val="00965713"/>
    <w:rsid w:val="00971A45"/>
    <w:rsid w:val="009728D6"/>
    <w:rsid w:val="0097583C"/>
    <w:rsid w:val="009765D3"/>
    <w:rsid w:val="0098026F"/>
    <w:rsid w:val="009802A9"/>
    <w:rsid w:val="00980DFB"/>
    <w:rsid w:val="009847DD"/>
    <w:rsid w:val="0098702C"/>
    <w:rsid w:val="00993510"/>
    <w:rsid w:val="00996B0F"/>
    <w:rsid w:val="00997758"/>
    <w:rsid w:val="009A097D"/>
    <w:rsid w:val="009A3795"/>
    <w:rsid w:val="009A4D26"/>
    <w:rsid w:val="009A5AA4"/>
    <w:rsid w:val="009B3DE7"/>
    <w:rsid w:val="009B6B75"/>
    <w:rsid w:val="009C38B9"/>
    <w:rsid w:val="009C3BCB"/>
    <w:rsid w:val="009C59BB"/>
    <w:rsid w:val="009C6608"/>
    <w:rsid w:val="009D3144"/>
    <w:rsid w:val="009D3853"/>
    <w:rsid w:val="009E283B"/>
    <w:rsid w:val="009E4EAC"/>
    <w:rsid w:val="009E5EB5"/>
    <w:rsid w:val="009E6240"/>
    <w:rsid w:val="009F07A9"/>
    <w:rsid w:val="009F1094"/>
    <w:rsid w:val="009F11A3"/>
    <w:rsid w:val="009F2DC6"/>
    <w:rsid w:val="009F6430"/>
    <w:rsid w:val="009F72E2"/>
    <w:rsid w:val="00A03596"/>
    <w:rsid w:val="00A064E5"/>
    <w:rsid w:val="00A209F5"/>
    <w:rsid w:val="00A21E12"/>
    <w:rsid w:val="00A31C94"/>
    <w:rsid w:val="00A36B49"/>
    <w:rsid w:val="00A40E76"/>
    <w:rsid w:val="00A439DC"/>
    <w:rsid w:val="00A445CC"/>
    <w:rsid w:val="00A47985"/>
    <w:rsid w:val="00A52108"/>
    <w:rsid w:val="00A52AA1"/>
    <w:rsid w:val="00A55614"/>
    <w:rsid w:val="00A602B7"/>
    <w:rsid w:val="00A62FEA"/>
    <w:rsid w:val="00A63F01"/>
    <w:rsid w:val="00A66BC7"/>
    <w:rsid w:val="00A70826"/>
    <w:rsid w:val="00A77AC5"/>
    <w:rsid w:val="00A85090"/>
    <w:rsid w:val="00A85896"/>
    <w:rsid w:val="00A864E9"/>
    <w:rsid w:val="00A86E37"/>
    <w:rsid w:val="00A95884"/>
    <w:rsid w:val="00AA051E"/>
    <w:rsid w:val="00AA0ADC"/>
    <w:rsid w:val="00AA2ADD"/>
    <w:rsid w:val="00AA5F48"/>
    <w:rsid w:val="00AB0685"/>
    <w:rsid w:val="00AB2A27"/>
    <w:rsid w:val="00AB2FCC"/>
    <w:rsid w:val="00AC0BBC"/>
    <w:rsid w:val="00AD13BB"/>
    <w:rsid w:val="00AE3264"/>
    <w:rsid w:val="00AE3285"/>
    <w:rsid w:val="00AE4B6F"/>
    <w:rsid w:val="00AE52A6"/>
    <w:rsid w:val="00AE7447"/>
    <w:rsid w:val="00AE7ECA"/>
    <w:rsid w:val="00AF0585"/>
    <w:rsid w:val="00AF250B"/>
    <w:rsid w:val="00AF60B7"/>
    <w:rsid w:val="00B0411A"/>
    <w:rsid w:val="00B07D21"/>
    <w:rsid w:val="00B11D70"/>
    <w:rsid w:val="00B20202"/>
    <w:rsid w:val="00B22395"/>
    <w:rsid w:val="00B23215"/>
    <w:rsid w:val="00B33D00"/>
    <w:rsid w:val="00B35A88"/>
    <w:rsid w:val="00B361D0"/>
    <w:rsid w:val="00B3643F"/>
    <w:rsid w:val="00B36881"/>
    <w:rsid w:val="00B51958"/>
    <w:rsid w:val="00B5471A"/>
    <w:rsid w:val="00B63EF8"/>
    <w:rsid w:val="00B6742C"/>
    <w:rsid w:val="00B70F71"/>
    <w:rsid w:val="00B7426E"/>
    <w:rsid w:val="00B91267"/>
    <w:rsid w:val="00B96C59"/>
    <w:rsid w:val="00BA14AC"/>
    <w:rsid w:val="00BA19FE"/>
    <w:rsid w:val="00BA2F21"/>
    <w:rsid w:val="00BB23F6"/>
    <w:rsid w:val="00BB2B3B"/>
    <w:rsid w:val="00BB420E"/>
    <w:rsid w:val="00BC206B"/>
    <w:rsid w:val="00BD149F"/>
    <w:rsid w:val="00BD5BC8"/>
    <w:rsid w:val="00BE32E7"/>
    <w:rsid w:val="00BE3338"/>
    <w:rsid w:val="00BE4263"/>
    <w:rsid w:val="00BF41B2"/>
    <w:rsid w:val="00BF4A26"/>
    <w:rsid w:val="00BF64F3"/>
    <w:rsid w:val="00C024E5"/>
    <w:rsid w:val="00C037C6"/>
    <w:rsid w:val="00C06B42"/>
    <w:rsid w:val="00C075F0"/>
    <w:rsid w:val="00C133CB"/>
    <w:rsid w:val="00C13588"/>
    <w:rsid w:val="00C13959"/>
    <w:rsid w:val="00C30A03"/>
    <w:rsid w:val="00C31958"/>
    <w:rsid w:val="00C332B2"/>
    <w:rsid w:val="00C35DB8"/>
    <w:rsid w:val="00C40869"/>
    <w:rsid w:val="00C416F5"/>
    <w:rsid w:val="00C56336"/>
    <w:rsid w:val="00C619AB"/>
    <w:rsid w:val="00C61BCB"/>
    <w:rsid w:val="00C74462"/>
    <w:rsid w:val="00C757FB"/>
    <w:rsid w:val="00C765BA"/>
    <w:rsid w:val="00C81A56"/>
    <w:rsid w:val="00C83701"/>
    <w:rsid w:val="00C83FC0"/>
    <w:rsid w:val="00C86282"/>
    <w:rsid w:val="00C86D98"/>
    <w:rsid w:val="00C86E7C"/>
    <w:rsid w:val="00C879F6"/>
    <w:rsid w:val="00C90490"/>
    <w:rsid w:val="00C95F7C"/>
    <w:rsid w:val="00C9763B"/>
    <w:rsid w:val="00C97CC3"/>
    <w:rsid w:val="00CA25BD"/>
    <w:rsid w:val="00CD0283"/>
    <w:rsid w:val="00CD3CEC"/>
    <w:rsid w:val="00CD6254"/>
    <w:rsid w:val="00CE046A"/>
    <w:rsid w:val="00CE0887"/>
    <w:rsid w:val="00CE1CEC"/>
    <w:rsid w:val="00CF241B"/>
    <w:rsid w:val="00CF25B9"/>
    <w:rsid w:val="00CF44CE"/>
    <w:rsid w:val="00CF54B3"/>
    <w:rsid w:val="00CF785C"/>
    <w:rsid w:val="00D005FB"/>
    <w:rsid w:val="00D02193"/>
    <w:rsid w:val="00D028C8"/>
    <w:rsid w:val="00D13AE4"/>
    <w:rsid w:val="00D14FB0"/>
    <w:rsid w:val="00D25FEB"/>
    <w:rsid w:val="00D3413C"/>
    <w:rsid w:val="00D3441A"/>
    <w:rsid w:val="00D3612E"/>
    <w:rsid w:val="00D36533"/>
    <w:rsid w:val="00D37CBB"/>
    <w:rsid w:val="00D43F1D"/>
    <w:rsid w:val="00D462CC"/>
    <w:rsid w:val="00D54989"/>
    <w:rsid w:val="00D5753D"/>
    <w:rsid w:val="00D625E3"/>
    <w:rsid w:val="00D71756"/>
    <w:rsid w:val="00D81579"/>
    <w:rsid w:val="00D8226C"/>
    <w:rsid w:val="00D85C86"/>
    <w:rsid w:val="00D95DC4"/>
    <w:rsid w:val="00D9739C"/>
    <w:rsid w:val="00DA1950"/>
    <w:rsid w:val="00DA2C4D"/>
    <w:rsid w:val="00DA4529"/>
    <w:rsid w:val="00DA5460"/>
    <w:rsid w:val="00DA644C"/>
    <w:rsid w:val="00DB347A"/>
    <w:rsid w:val="00DB6FBC"/>
    <w:rsid w:val="00DC0A0F"/>
    <w:rsid w:val="00DC7200"/>
    <w:rsid w:val="00DC76FB"/>
    <w:rsid w:val="00DD0938"/>
    <w:rsid w:val="00DE79EE"/>
    <w:rsid w:val="00DF2644"/>
    <w:rsid w:val="00DF48B5"/>
    <w:rsid w:val="00DF55D4"/>
    <w:rsid w:val="00E01E09"/>
    <w:rsid w:val="00E02E42"/>
    <w:rsid w:val="00E10DAA"/>
    <w:rsid w:val="00E1331D"/>
    <w:rsid w:val="00E13D4E"/>
    <w:rsid w:val="00E1789A"/>
    <w:rsid w:val="00E17B0D"/>
    <w:rsid w:val="00E21318"/>
    <w:rsid w:val="00E26A83"/>
    <w:rsid w:val="00E3211E"/>
    <w:rsid w:val="00E33A06"/>
    <w:rsid w:val="00E34CBD"/>
    <w:rsid w:val="00E35C2C"/>
    <w:rsid w:val="00E42F99"/>
    <w:rsid w:val="00E479AA"/>
    <w:rsid w:val="00E47C7B"/>
    <w:rsid w:val="00E75218"/>
    <w:rsid w:val="00E75D4C"/>
    <w:rsid w:val="00E8425E"/>
    <w:rsid w:val="00E85117"/>
    <w:rsid w:val="00E8704C"/>
    <w:rsid w:val="00E90A87"/>
    <w:rsid w:val="00E90F9D"/>
    <w:rsid w:val="00E92E4F"/>
    <w:rsid w:val="00E930E5"/>
    <w:rsid w:val="00E93FA7"/>
    <w:rsid w:val="00EA0A2C"/>
    <w:rsid w:val="00EA17C3"/>
    <w:rsid w:val="00EA595B"/>
    <w:rsid w:val="00EB2805"/>
    <w:rsid w:val="00EB560C"/>
    <w:rsid w:val="00EC093A"/>
    <w:rsid w:val="00EC15F7"/>
    <w:rsid w:val="00ED402B"/>
    <w:rsid w:val="00ED5880"/>
    <w:rsid w:val="00ED5C2A"/>
    <w:rsid w:val="00ED7063"/>
    <w:rsid w:val="00EE0ED3"/>
    <w:rsid w:val="00EE122C"/>
    <w:rsid w:val="00EE19B6"/>
    <w:rsid w:val="00EE559E"/>
    <w:rsid w:val="00EF004D"/>
    <w:rsid w:val="00EF0783"/>
    <w:rsid w:val="00EF5688"/>
    <w:rsid w:val="00F03F03"/>
    <w:rsid w:val="00F059D4"/>
    <w:rsid w:val="00F067E5"/>
    <w:rsid w:val="00F10F5F"/>
    <w:rsid w:val="00F114D5"/>
    <w:rsid w:val="00F2031A"/>
    <w:rsid w:val="00F20E30"/>
    <w:rsid w:val="00F24694"/>
    <w:rsid w:val="00F25229"/>
    <w:rsid w:val="00F25747"/>
    <w:rsid w:val="00F2732E"/>
    <w:rsid w:val="00F342FF"/>
    <w:rsid w:val="00F40A2C"/>
    <w:rsid w:val="00F45E06"/>
    <w:rsid w:val="00F500FF"/>
    <w:rsid w:val="00F515C7"/>
    <w:rsid w:val="00F52484"/>
    <w:rsid w:val="00F601F4"/>
    <w:rsid w:val="00F64DBC"/>
    <w:rsid w:val="00F707F0"/>
    <w:rsid w:val="00F77C54"/>
    <w:rsid w:val="00F8438C"/>
    <w:rsid w:val="00F94A03"/>
    <w:rsid w:val="00F94EB2"/>
    <w:rsid w:val="00F95875"/>
    <w:rsid w:val="00F979A2"/>
    <w:rsid w:val="00F97E62"/>
    <w:rsid w:val="00FA0A65"/>
    <w:rsid w:val="00FB5DA8"/>
    <w:rsid w:val="00FC5577"/>
    <w:rsid w:val="00FC5F2A"/>
    <w:rsid w:val="00FC789A"/>
    <w:rsid w:val="00FD3975"/>
    <w:rsid w:val="00FD44C3"/>
    <w:rsid w:val="00FE21CB"/>
    <w:rsid w:val="00FE24B5"/>
    <w:rsid w:val="00FE34AA"/>
    <w:rsid w:val="00FE37A9"/>
    <w:rsid w:val="00FE5961"/>
    <w:rsid w:val="00FF15CB"/>
    <w:rsid w:val="00FF2122"/>
    <w:rsid w:val="00FF5A0F"/>
    <w:rsid w:val="00FF7B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2165CD9"/>
  <w15:docId w15:val="{C986D33C-3182-4F2E-9E9C-8E260B72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overflowPunct w:val="0"/>
      <w:autoSpaceDE w:val="0"/>
      <w:autoSpaceDN w:val="0"/>
      <w:adjustRightInd w:val="0"/>
      <w:textAlignment w:val="baseline"/>
    </w:pPr>
  </w:style>
  <w:style w:type="paragraph" w:styleId="Titolo1">
    <w:name w:val="heading 1"/>
    <w:basedOn w:val="Normale"/>
    <w:next w:val="Normale"/>
    <w:qFormat/>
    <w:pPr>
      <w:keepNext/>
      <w:ind w:right="-2"/>
      <w:jc w:val="right"/>
      <w:outlineLvl w:val="0"/>
    </w:pPr>
    <w:rPr>
      <w:sz w:val="28"/>
    </w:rPr>
  </w:style>
  <w:style w:type="paragraph" w:styleId="Titolo2">
    <w:name w:val="heading 2"/>
    <w:basedOn w:val="Normale"/>
    <w:next w:val="Normale"/>
    <w:qFormat/>
    <w:pPr>
      <w:keepNext/>
      <w:ind w:right="-2"/>
      <w:jc w:val="both"/>
      <w:outlineLvl w:val="1"/>
    </w:pPr>
    <w:rPr>
      <w:b/>
      <w:bCs/>
      <w:sz w:val="28"/>
    </w:rPr>
  </w:style>
  <w:style w:type="paragraph" w:styleId="Titolo3">
    <w:name w:val="heading 3"/>
    <w:basedOn w:val="Normale"/>
    <w:next w:val="Normale"/>
    <w:qFormat/>
    <w:pPr>
      <w:keepNext/>
      <w:ind w:right="-2"/>
      <w:jc w:val="both"/>
      <w:outlineLvl w:val="2"/>
    </w:pPr>
    <w:rPr>
      <w:sz w:val="28"/>
    </w:rPr>
  </w:style>
  <w:style w:type="paragraph" w:styleId="Titolo4">
    <w:name w:val="heading 4"/>
    <w:basedOn w:val="Normale"/>
    <w:next w:val="Normale"/>
    <w:qFormat/>
    <w:pPr>
      <w:keepNext/>
      <w:spacing w:before="120"/>
      <w:jc w:val="center"/>
      <w:outlineLvl w:val="3"/>
    </w:pPr>
    <w:rPr>
      <w:b/>
      <w:sz w:val="28"/>
    </w:rPr>
  </w:style>
  <w:style w:type="paragraph" w:styleId="Titolo5">
    <w:name w:val="heading 5"/>
    <w:basedOn w:val="Normale"/>
    <w:next w:val="Normale"/>
    <w:link w:val="Titolo5Carattere"/>
    <w:semiHidden/>
    <w:unhideWhenUsed/>
    <w:qFormat/>
    <w:rsid w:val="00681901"/>
    <w:pPr>
      <w:spacing w:before="240" w:after="60"/>
      <w:outlineLvl w:val="4"/>
    </w:pPr>
    <w:rPr>
      <w:rFonts w:ascii="Calibri" w:hAnsi="Calibri"/>
      <w:b/>
      <w:bCs/>
      <w:i/>
      <w:iCs/>
      <w:sz w:val="26"/>
      <w:szCs w:val="26"/>
      <w:lang w:val="x-none" w:eastAsia="x-none"/>
    </w:rPr>
  </w:style>
  <w:style w:type="paragraph" w:styleId="Titolo6">
    <w:name w:val="heading 6"/>
    <w:basedOn w:val="Normale"/>
    <w:next w:val="Normale"/>
    <w:link w:val="Titolo6Carattere"/>
    <w:semiHidden/>
    <w:unhideWhenUsed/>
    <w:qFormat/>
    <w:rsid w:val="00681901"/>
    <w:pPr>
      <w:spacing w:before="240" w:after="60"/>
      <w:outlineLvl w:val="5"/>
    </w:pPr>
    <w:rPr>
      <w:rFonts w:ascii="Calibri" w:hAnsi="Calibri"/>
      <w:b/>
      <w:bCs/>
      <w:sz w:val="22"/>
      <w:szCs w:val="22"/>
      <w:lang w:val="x-none" w:eastAsia="x-none"/>
    </w:rPr>
  </w:style>
  <w:style w:type="paragraph" w:styleId="Titolo7">
    <w:name w:val="heading 7"/>
    <w:basedOn w:val="Normale"/>
    <w:next w:val="Normale"/>
    <w:link w:val="Titolo7Carattere"/>
    <w:semiHidden/>
    <w:unhideWhenUsed/>
    <w:qFormat/>
    <w:rsid w:val="00681901"/>
    <w:pPr>
      <w:spacing w:before="240" w:after="60"/>
      <w:outlineLvl w:val="6"/>
    </w:pPr>
    <w:rPr>
      <w:rFonts w:ascii="Calibri" w:hAnsi="Calibri"/>
      <w:sz w:val="24"/>
      <w:szCs w:val="24"/>
      <w:lang w:val="x-none" w:eastAsia="x-none"/>
    </w:rPr>
  </w:style>
  <w:style w:type="paragraph" w:styleId="Titolo8">
    <w:name w:val="heading 8"/>
    <w:basedOn w:val="Normale"/>
    <w:next w:val="Normale"/>
    <w:link w:val="Titolo8Carattere"/>
    <w:semiHidden/>
    <w:unhideWhenUsed/>
    <w:qFormat/>
    <w:rsid w:val="00681901"/>
    <w:pPr>
      <w:spacing w:before="240" w:after="60"/>
      <w:outlineLvl w:val="7"/>
    </w:pPr>
    <w:rPr>
      <w:rFonts w:ascii="Calibri" w:hAnsi="Calibri"/>
      <w:i/>
      <w:iCs/>
      <w:sz w:val="24"/>
      <w:szCs w:val="24"/>
      <w:lang w:val="x-none" w:eastAsia="x-none"/>
    </w:rPr>
  </w:style>
  <w:style w:type="paragraph" w:styleId="Titolo9">
    <w:name w:val="heading 9"/>
    <w:basedOn w:val="Normale"/>
    <w:next w:val="Normale"/>
    <w:link w:val="Titolo9Carattere"/>
    <w:semiHidden/>
    <w:unhideWhenUsed/>
    <w:qFormat/>
    <w:rsid w:val="00681901"/>
    <w:pPr>
      <w:spacing w:before="240" w:after="60"/>
      <w:outlineLvl w:val="8"/>
    </w:pPr>
    <w:rPr>
      <w:rFonts w:ascii="Cambria" w:hAnsi="Cambria"/>
      <w:sz w:val="22"/>
      <w:szCs w:val="2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right="1133" w:hanging="142"/>
      <w:jc w:val="center"/>
    </w:pPr>
    <w:rPr>
      <w:b/>
      <w:sz w:val="28"/>
    </w:rPr>
  </w:style>
  <w:style w:type="paragraph" w:customStyle="1" w:styleId="Corpodeltesto">
    <w:name w:val="Corpo del testo"/>
    <w:basedOn w:val="Normale"/>
    <w:pPr>
      <w:spacing w:before="120"/>
      <w:jc w:val="both"/>
    </w:pPr>
    <w:rPr>
      <w:sz w:val="28"/>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estofumetto">
    <w:name w:val="Balloon Text"/>
    <w:basedOn w:val="Normale"/>
    <w:link w:val="TestofumettoCarattere"/>
    <w:rsid w:val="00B91267"/>
    <w:rPr>
      <w:rFonts w:ascii="Tahoma" w:hAnsi="Tahoma"/>
      <w:sz w:val="16"/>
      <w:szCs w:val="16"/>
      <w:lang w:val="x-none" w:eastAsia="x-none"/>
    </w:rPr>
  </w:style>
  <w:style w:type="character" w:customStyle="1" w:styleId="TestofumettoCarattere">
    <w:name w:val="Testo fumetto Carattere"/>
    <w:link w:val="Testofumetto"/>
    <w:rsid w:val="00B91267"/>
    <w:rPr>
      <w:rFonts w:ascii="Tahoma" w:hAnsi="Tahoma" w:cs="Tahoma"/>
      <w:sz w:val="16"/>
      <w:szCs w:val="16"/>
    </w:rPr>
  </w:style>
  <w:style w:type="paragraph" w:styleId="Paragrafoelenco">
    <w:name w:val="List Paragraph"/>
    <w:basedOn w:val="Normale"/>
    <w:uiPriority w:val="34"/>
    <w:qFormat/>
    <w:rsid w:val="00E90A87"/>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customStyle="1" w:styleId="Titolo5Carattere">
    <w:name w:val="Titolo 5 Carattere"/>
    <w:link w:val="Titolo5"/>
    <w:semiHidden/>
    <w:rsid w:val="00681901"/>
    <w:rPr>
      <w:rFonts w:ascii="Calibri" w:eastAsia="Times New Roman" w:hAnsi="Calibri" w:cs="Times New Roman"/>
      <w:b/>
      <w:bCs/>
      <w:i/>
      <w:iCs/>
      <w:sz w:val="26"/>
      <w:szCs w:val="26"/>
    </w:rPr>
  </w:style>
  <w:style w:type="character" w:customStyle="1" w:styleId="Titolo6Carattere">
    <w:name w:val="Titolo 6 Carattere"/>
    <w:link w:val="Titolo6"/>
    <w:semiHidden/>
    <w:rsid w:val="00681901"/>
    <w:rPr>
      <w:rFonts w:ascii="Calibri" w:eastAsia="Times New Roman" w:hAnsi="Calibri" w:cs="Times New Roman"/>
      <w:b/>
      <w:bCs/>
      <w:sz w:val="22"/>
      <w:szCs w:val="22"/>
    </w:rPr>
  </w:style>
  <w:style w:type="character" w:customStyle="1" w:styleId="Titolo7Carattere">
    <w:name w:val="Titolo 7 Carattere"/>
    <w:link w:val="Titolo7"/>
    <w:semiHidden/>
    <w:rsid w:val="00681901"/>
    <w:rPr>
      <w:rFonts w:ascii="Calibri" w:eastAsia="Times New Roman" w:hAnsi="Calibri" w:cs="Times New Roman"/>
      <w:sz w:val="24"/>
      <w:szCs w:val="24"/>
    </w:rPr>
  </w:style>
  <w:style w:type="character" w:customStyle="1" w:styleId="Titolo8Carattere">
    <w:name w:val="Titolo 8 Carattere"/>
    <w:link w:val="Titolo8"/>
    <w:semiHidden/>
    <w:rsid w:val="00681901"/>
    <w:rPr>
      <w:rFonts w:ascii="Calibri" w:eastAsia="Times New Roman" w:hAnsi="Calibri" w:cs="Times New Roman"/>
      <w:i/>
      <w:iCs/>
      <w:sz w:val="24"/>
      <w:szCs w:val="24"/>
    </w:rPr>
  </w:style>
  <w:style w:type="character" w:customStyle="1" w:styleId="Titolo9Carattere">
    <w:name w:val="Titolo 9 Carattere"/>
    <w:link w:val="Titolo9"/>
    <w:semiHidden/>
    <w:rsid w:val="00681901"/>
    <w:rPr>
      <w:rFonts w:ascii="Cambria" w:eastAsia="Times New Roman" w:hAnsi="Cambria" w:cs="Times New Roman"/>
      <w:sz w:val="22"/>
      <w:szCs w:val="22"/>
    </w:rPr>
  </w:style>
  <w:style w:type="character" w:styleId="Collegamentoipertestuale">
    <w:name w:val="Hyperlink"/>
    <w:rsid w:val="005A2B0C"/>
    <w:rPr>
      <w:color w:val="0000FF"/>
      <w:u w:val="single"/>
    </w:rPr>
  </w:style>
  <w:style w:type="paragraph" w:styleId="Revisione">
    <w:name w:val="Revision"/>
    <w:hidden/>
    <w:uiPriority w:val="99"/>
    <w:semiHidden/>
    <w:rsid w:val="00237F88"/>
  </w:style>
  <w:style w:type="character" w:styleId="Rimandocommento">
    <w:name w:val="annotation reference"/>
    <w:rsid w:val="00237F88"/>
    <w:rPr>
      <w:sz w:val="16"/>
      <w:szCs w:val="16"/>
    </w:rPr>
  </w:style>
  <w:style w:type="paragraph" w:styleId="Testocommento">
    <w:name w:val="annotation text"/>
    <w:basedOn w:val="Normale"/>
    <w:link w:val="TestocommentoCarattere"/>
    <w:rsid w:val="00237F88"/>
  </w:style>
  <w:style w:type="character" w:customStyle="1" w:styleId="TestocommentoCarattere">
    <w:name w:val="Testo commento Carattere"/>
    <w:basedOn w:val="Carpredefinitoparagrafo"/>
    <w:link w:val="Testocommento"/>
    <w:rsid w:val="00237F88"/>
  </w:style>
  <w:style w:type="paragraph" w:styleId="Soggettocommento">
    <w:name w:val="annotation subject"/>
    <w:basedOn w:val="Testocommento"/>
    <w:next w:val="Testocommento"/>
    <w:link w:val="SoggettocommentoCarattere"/>
    <w:rsid w:val="00237F88"/>
    <w:rPr>
      <w:b/>
      <w:bCs/>
      <w:lang w:val="x-none" w:eastAsia="x-none"/>
    </w:rPr>
  </w:style>
  <w:style w:type="character" w:customStyle="1" w:styleId="SoggettocommentoCarattere">
    <w:name w:val="Soggetto commento Carattere"/>
    <w:link w:val="Soggettocommento"/>
    <w:rsid w:val="00237F88"/>
    <w:rPr>
      <w:b/>
      <w:bCs/>
    </w:rPr>
  </w:style>
  <w:style w:type="paragraph" w:styleId="Intestazione">
    <w:name w:val="header"/>
    <w:basedOn w:val="Normale"/>
    <w:link w:val="IntestazioneCarattere"/>
    <w:rsid w:val="000C2A97"/>
    <w:pPr>
      <w:tabs>
        <w:tab w:val="center" w:pos="4819"/>
        <w:tab w:val="right" w:pos="9638"/>
      </w:tabs>
    </w:pPr>
  </w:style>
  <w:style w:type="character" w:customStyle="1" w:styleId="IntestazioneCarattere">
    <w:name w:val="Intestazione Carattere"/>
    <w:basedOn w:val="Carpredefinitoparagrafo"/>
    <w:link w:val="Intestazione"/>
    <w:rsid w:val="000C2A97"/>
  </w:style>
  <w:style w:type="paragraph" w:styleId="Corpotesto">
    <w:name w:val="Body Text"/>
    <w:basedOn w:val="Normale"/>
    <w:link w:val="CorpotestoCarattere"/>
    <w:semiHidden/>
    <w:unhideWhenUsed/>
    <w:rsid w:val="00272D14"/>
    <w:pPr>
      <w:spacing w:after="120"/>
    </w:pPr>
  </w:style>
  <w:style w:type="character" w:customStyle="1" w:styleId="CorpotestoCarattere">
    <w:name w:val="Corpo testo Carattere"/>
    <w:basedOn w:val="Carpredefinitoparagrafo"/>
    <w:link w:val="Corpotesto"/>
    <w:semiHidden/>
    <w:rsid w:val="00272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0073">
      <w:bodyDiv w:val="1"/>
      <w:marLeft w:val="0"/>
      <w:marRight w:val="0"/>
      <w:marTop w:val="0"/>
      <w:marBottom w:val="0"/>
      <w:divBdr>
        <w:top w:val="none" w:sz="0" w:space="0" w:color="auto"/>
        <w:left w:val="none" w:sz="0" w:space="0" w:color="auto"/>
        <w:bottom w:val="none" w:sz="0" w:space="0" w:color="auto"/>
        <w:right w:val="none" w:sz="0" w:space="0" w:color="auto"/>
      </w:divBdr>
    </w:div>
    <w:div w:id="810290527">
      <w:bodyDiv w:val="1"/>
      <w:marLeft w:val="0"/>
      <w:marRight w:val="0"/>
      <w:marTop w:val="0"/>
      <w:marBottom w:val="0"/>
      <w:divBdr>
        <w:top w:val="none" w:sz="0" w:space="0" w:color="auto"/>
        <w:left w:val="none" w:sz="0" w:space="0" w:color="auto"/>
        <w:bottom w:val="none" w:sz="0" w:space="0" w:color="auto"/>
        <w:right w:val="none" w:sz="0" w:space="0" w:color="auto"/>
      </w:divBdr>
    </w:div>
    <w:div w:id="1252272909">
      <w:bodyDiv w:val="1"/>
      <w:marLeft w:val="0"/>
      <w:marRight w:val="0"/>
      <w:marTop w:val="0"/>
      <w:marBottom w:val="0"/>
      <w:divBdr>
        <w:top w:val="none" w:sz="0" w:space="0" w:color="auto"/>
        <w:left w:val="none" w:sz="0" w:space="0" w:color="auto"/>
        <w:bottom w:val="none" w:sz="0" w:space="0" w:color="auto"/>
        <w:right w:val="none" w:sz="0" w:space="0" w:color="auto"/>
      </w:divBdr>
    </w:div>
    <w:div w:id="191531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p@pec.govern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BF051-44ED-4DA2-8E5D-C07DB785A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1627</Words>
  <Characters>9279</Characters>
  <Application>Microsoft Office Word</Application>
  <DocSecurity>4</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10885</CharactersWithSpaces>
  <SharedDoc>false</SharedDoc>
  <HLinks>
    <vt:vector size="6" baseType="variant">
      <vt:variant>
        <vt:i4>98</vt:i4>
      </vt:variant>
      <vt:variant>
        <vt:i4>0</vt:i4>
      </vt:variant>
      <vt:variant>
        <vt:i4>0</vt:i4>
      </vt:variant>
      <vt:variant>
        <vt:i4>5</vt:i4>
      </vt:variant>
      <vt:variant>
        <vt:lpwstr>mailto:dip@pec.governo.it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CENTRO INFORMATICO DIPARTIMENTALE</dc:creator>
  <cp:lastModifiedBy>Annarita Matarazzo</cp:lastModifiedBy>
  <cp:revision>2</cp:revision>
  <cp:lastPrinted>2019-02-21T11:38:00Z</cp:lastPrinted>
  <dcterms:created xsi:type="dcterms:W3CDTF">2019-02-21T11:40:00Z</dcterms:created>
  <dcterms:modified xsi:type="dcterms:W3CDTF">2019-02-21T11:40:00Z</dcterms:modified>
</cp:coreProperties>
</file>